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0AD3D5A1" w14:textId="77777777" w:rsidR="00424EAC" w:rsidRDefault="00F11EAA" w:rsidP="00C323E4">
      <w:pPr>
        <w:pStyle w:val="Heading2"/>
        <w:numPr>
          <w:ilvl w:val="0"/>
          <w:numId w:val="0"/>
        </w:numPr>
        <w:rPr>
          <w:rFonts w:hint="eastAsia"/>
        </w:rPr>
      </w:pPr>
      <w:r>
        <w:rPr>
          <w:noProof/>
        </w:rPr>
        <mc:AlternateContent>
          <mc:Choice Requires="wps">
            <w:drawing>
              <wp:anchor distT="4294967295" distB="4294967295" distL="114300" distR="114300" simplePos="0" relativeHeight="251658240" behindDoc="0" locked="0" layoutInCell="1" allowOverlap="1" wp14:anchorId="642BB25F" wp14:editId="4319CDFB">
                <wp:simplePos x="0" y="0"/>
                <wp:positionH relativeFrom="column">
                  <wp:posOffset>-97790</wp:posOffset>
                </wp:positionH>
                <wp:positionV relativeFrom="paragraph">
                  <wp:posOffset>492760</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line id="Straight Connector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25pt" from="-7.7pt,38.8pt" to="499.3pt,38.8pt" w14:anchorId="17964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">
                <o:lock v:ext="edit" shapetype="f"/>
              </v:line>
            </w:pict>
          </mc:Fallback>
        </mc:AlternateContent>
      </w:r>
      <w:r w:rsidRPr="00B06794">
        <w:t>MODERN SLAVERY AND HUMAN TRAFFICKING POLICY</w:t>
      </w:r>
    </w:p>
    <w:p w14:paraId="40EA5D36" w14:textId="7D15494D" w:rsidR="00424EAC" w:rsidRDefault="0017138A" w:rsidP="004F46B1">
      <w:pPr>
        <w:pStyle w:val="Heading1"/>
        <w:numPr>
          <w:ilvl w:val="0"/>
          <w:numId w:val="5"/>
        </w:numPr>
        <w:spacing w:before="120"/>
        <w:ind w:hanging="720"/>
        <w:rPr>
          <w:rFonts w:hint="eastAsia"/>
          <w:sz w:val="28"/>
          <w:szCs w:val="28"/>
        </w:rPr>
      </w:pPr>
      <w:r>
        <w:rPr>
          <w:sz w:val="28"/>
          <w:szCs w:val="28"/>
        </w:rPr>
        <w:t>Introduction</w:t>
      </w:r>
    </w:p>
    <w:p w14:paraId="1266182B" w14:textId="0FB3622E" w:rsidR="00F11EAA" w:rsidRPr="00B06794" w:rsidRDefault="4E8542FB" w:rsidP="00BE18E4">
      <w:pPr>
        <w:pStyle w:val="Numberedpara11"/>
        <w:rPr>
          <w:rFonts w:asciiTheme="minorHAnsi" w:eastAsiaTheme="minorEastAsia" w:hAnsiTheme="minorHAnsi"/>
        </w:rPr>
      </w:pPr>
      <w:r w:rsidRPr="364F4485">
        <w:rPr>
          <w:rFonts w:eastAsia="Arial" w:cs="Arial"/>
        </w:rPr>
        <w:t>Bachy Soletanche Ltd., Vibro Menard and Soil Engineering Geoservices Ltd. are specialist geotechnical contractors carrying out ground investigation, foundation and specialist geotechnical work for the construction industry.</w:t>
      </w:r>
      <w:r>
        <w:t xml:space="preserve"> </w:t>
      </w:r>
    </w:p>
    <w:p w14:paraId="448A08B7" w14:textId="27878A1C" w:rsidR="00F11EAA" w:rsidRPr="00B06794" w:rsidRDefault="4E8542FB" w:rsidP="00BE18E4">
      <w:pPr>
        <w:pStyle w:val="Numberedpara11"/>
      </w:pPr>
      <w:r>
        <w:t>The purpose of the</w:t>
      </w:r>
      <w:r w:rsidR="00B028D5">
        <w:t xml:space="preserve"> </w:t>
      </w:r>
      <w:r w:rsidR="00F11EAA" w:rsidRPr="00B06794">
        <w:t>Modern Slavery and Human Trafficking Policy is to communicate to our employees, customers, suppliers, shareholders, and the communities we serve, our commitment to combatting modern slavery in the construction industry.</w:t>
      </w:r>
    </w:p>
    <w:p w14:paraId="7E7D34FC" w14:textId="4F755933" w:rsidR="00F11EAA" w:rsidRPr="00B06794" w:rsidRDefault="1628114F" w:rsidP="00C4784A">
      <w:pPr>
        <w:pStyle w:val="Numberedpara11"/>
        <w:rPr>
          <w:rFonts w:asciiTheme="minorHAnsi" w:eastAsiaTheme="minorEastAsia" w:hAnsiTheme="minorHAnsi"/>
        </w:rPr>
      </w:pPr>
      <w:r w:rsidRPr="364F4485">
        <w:rPr>
          <w:rFonts w:eastAsia="Arial" w:cs="Arial"/>
        </w:rPr>
        <w:t>Bachy Soletanche Ltd., Vibro Menard and Soil Engineering Geoservices Ltd. (BSMS) are</w:t>
      </w:r>
      <w:r w:rsidR="00F11EAA" w:rsidRPr="364F4485">
        <w:rPr>
          <w:rFonts w:eastAsia="Arial" w:cs="Arial"/>
        </w:rPr>
        <w:t xml:space="preserve"> the UK</w:t>
      </w:r>
      <w:r w:rsidR="00F11EAA" w:rsidRPr="00B06794">
        <w:t xml:space="preserve"> </w:t>
      </w:r>
      <w:r w:rsidR="54EFC49F">
        <w:t>subsidiaries</w:t>
      </w:r>
      <w:r w:rsidR="00F11EAA" w:rsidRPr="00B06794">
        <w:t xml:space="preserve"> of the Soletanche Bachy Group, the world’s largest specialist geotechnical contractor with a turnover in excess of £1 billion. Soletanche Bachy has over 10,000 employees based in 50 countries. </w:t>
      </w:r>
      <w:r w:rsidR="002B03F6">
        <w:t>BSMS</w:t>
      </w:r>
      <w:r w:rsidR="00637368">
        <w:t xml:space="preserve"> </w:t>
      </w:r>
      <w:r w:rsidR="00637368" w:rsidRPr="00B06794">
        <w:t>conducts</w:t>
      </w:r>
      <w:r w:rsidR="00F11EAA" w:rsidRPr="00B06794">
        <w:t xml:space="preserve"> projects in the UK, Ireland and Northern Europe.</w:t>
      </w:r>
    </w:p>
    <w:p w14:paraId="2466A5F4" w14:textId="6CBEC4C9" w:rsidR="00F11EAA" w:rsidRPr="00B06794" w:rsidRDefault="002B03F6" w:rsidP="00C4784A">
      <w:pPr>
        <w:pStyle w:val="Numberedpara11"/>
      </w:pPr>
      <w:r>
        <w:t>BSMS</w:t>
      </w:r>
      <w:r w:rsidR="00637368">
        <w:t xml:space="preserve"> </w:t>
      </w:r>
      <w:r w:rsidR="00637368" w:rsidRPr="00B06794">
        <w:t>is</w:t>
      </w:r>
      <w:r w:rsidR="00F11EAA" w:rsidRPr="00B06794">
        <w:t xml:space="preserve"> one of the UK’s leading geotechnical specialists with a reputation for quality and innovation within the field of foundation and underground engineering.</w:t>
      </w:r>
    </w:p>
    <w:p w14:paraId="10F9459B" w14:textId="42917F58" w:rsidR="00F11EAA" w:rsidRPr="00B06794" w:rsidRDefault="002B03F6" w:rsidP="00C4784A">
      <w:pPr>
        <w:pStyle w:val="Numberedpara11"/>
      </w:pPr>
      <w:r>
        <w:t>BSMS</w:t>
      </w:r>
      <w:r w:rsidR="00637368">
        <w:t xml:space="preserve"> </w:t>
      </w:r>
      <w:r w:rsidR="00637368" w:rsidRPr="00B06794">
        <w:t>is</w:t>
      </w:r>
      <w:r w:rsidR="00F11EAA" w:rsidRPr="00B06794">
        <w:t xml:space="preserve"> also part of the VINCI Group of companies, one of the largest global built environment organisations.  Being part of the same group lends itself to collaborative working, following similar procedures and having access to a global resource in terms of people, equipment, </w:t>
      </w:r>
      <w:r w:rsidRPr="00B06794">
        <w:t>technology,</w:t>
      </w:r>
      <w:r w:rsidR="00F11EAA" w:rsidRPr="00B06794">
        <w:t xml:space="preserve"> and common suppliers. </w:t>
      </w:r>
    </w:p>
    <w:p w14:paraId="45EFF51E" w14:textId="5C2E4F46" w:rsidR="00F11EAA" w:rsidRPr="00B06794" w:rsidRDefault="002B03F6" w:rsidP="00C4784A">
      <w:pPr>
        <w:pStyle w:val="Numberedpara11"/>
      </w:pPr>
      <w:r>
        <w:t>BSMS</w:t>
      </w:r>
      <w:r w:rsidR="00637368">
        <w:t xml:space="preserve"> </w:t>
      </w:r>
      <w:r w:rsidR="00637368" w:rsidRPr="00B06794">
        <w:t>is</w:t>
      </w:r>
      <w:r w:rsidR="00F11EAA" w:rsidRPr="00B06794">
        <w:t xml:space="preserve"> in the process of applying to become part of the United Nations Global Compact. </w:t>
      </w:r>
    </w:p>
    <w:p w14:paraId="219B6760" w14:textId="77777777" w:rsidR="00F11EAA" w:rsidRPr="00B06794" w:rsidRDefault="00F11EAA" w:rsidP="00C4784A">
      <w:pPr>
        <w:pStyle w:val="Numberedpara11"/>
      </w:pPr>
      <w:r w:rsidRPr="00B06794">
        <w:t xml:space="preserve">We are dedicated to ensuring there is transparency in our business and in our approach to combatting modern slavery in all of our operations. We expect the same high standards from all of our subcontractors and suppliers. </w:t>
      </w:r>
    </w:p>
    <w:p w14:paraId="61D9A1CB" w14:textId="77777777" w:rsidR="00F11EAA" w:rsidRPr="00B06794" w:rsidRDefault="00F11EAA" w:rsidP="00C4784A">
      <w:pPr>
        <w:pStyle w:val="Numberedpara11"/>
      </w:pPr>
      <w:r w:rsidRPr="00B06794">
        <w:t xml:space="preserve">Our policy draws upon the VINCI Group’s code of ethics and conduct (the “Code”), which underpins our strong values on corporate culture and guide our activities.  </w:t>
      </w:r>
    </w:p>
    <w:p w14:paraId="58B759FD" w14:textId="77777777" w:rsidR="00A10AC5" w:rsidRDefault="006F122A" w:rsidP="00A10AC5">
      <w:pPr>
        <w:pStyle w:val="Heading1"/>
        <w:rPr>
          <w:rFonts w:hint="eastAsia"/>
          <w:vanish/>
        </w:rPr>
      </w:pPr>
      <w:r w:rsidRPr="006F122A">
        <w:rPr>
          <w:vanish/>
        </w:rPr>
        <w:t>The Modern Slavery Act 2015</w:t>
      </w:r>
    </w:p>
    <w:p w14:paraId="0759A933" w14:textId="64ACEAC4" w:rsidR="00F11EAA" w:rsidRPr="00A10AC5" w:rsidRDefault="00F11EAA" w:rsidP="00A10AC5">
      <w:pPr>
        <w:pStyle w:val="Numberedpara11"/>
      </w:pPr>
      <w:r w:rsidRPr="00B06794">
        <w:t xml:space="preserve">The Modern Slavery Act 2015 is an Act of the Parliament of the United Kingdom. It is designed to tackle slavery in the UK and consolidates previous offences relating to trafficking and slavery. The act extends to England and Wales. The bill was introduced to the House </w:t>
      </w:r>
      <w:r w:rsidRPr="00B06794">
        <w:lastRenderedPageBreak/>
        <w:t>of Commons in draft form in October 2013 by James Brokenshire, Parliamentary Under Secretary for Crime and Security. The bill's sponsors in the Home Office were Theresa May and Lord Bates. It received Royal Assent and became law on 26 March 2015.</w:t>
      </w:r>
    </w:p>
    <w:p w14:paraId="15BCBA4F" w14:textId="77777777" w:rsidR="00F11EAA" w:rsidRPr="00B06794" w:rsidRDefault="00F11EAA" w:rsidP="00424A37">
      <w:pPr>
        <w:pStyle w:val="Numberedpara11"/>
      </w:pPr>
      <w:r w:rsidRPr="00B06794">
        <w:t xml:space="preserve">Section 54 of the UK’s Modern Slavery Act 2015 is the transparency in supply chains provision. It requires commercial organisations operating in the UK, with an annual turnover of £36 million or more, to prepare an annual statement on the steps the company has taken, if any, to ensure slavery and human trafficking is not happening in its own business and supply chains. The statement must be approved by the board of directors (or equivalent management body) and signed by a director  (or equivalent) and published on the homepage of the website of the commercial organisation (or a link on the homepage to the statement must be provided). </w:t>
      </w:r>
    </w:p>
    <w:p w14:paraId="044425B2" w14:textId="77777777" w:rsidR="00F11EAA" w:rsidRPr="00B06794" w:rsidRDefault="00F11EAA" w:rsidP="006F122A">
      <w:pPr>
        <w:pStyle w:val="Numberedpara11"/>
      </w:pPr>
      <w:r w:rsidRPr="00B06794">
        <w:t xml:space="preserve">More than 45 million people are estimated to be entrapped in modern slavery across the world. They are deprived of their freedom for the personal or financial gain of their exploiter. </w:t>
      </w:r>
    </w:p>
    <w:p w14:paraId="4566CB98" w14:textId="77777777" w:rsidR="00F11EAA" w:rsidRPr="00B06794" w:rsidRDefault="00F11EAA" w:rsidP="006F122A">
      <w:pPr>
        <w:pStyle w:val="Numberedpara11"/>
      </w:pPr>
      <w:r w:rsidRPr="00B06794">
        <w:t xml:space="preserve">Slavery can take many forms the most common being domestic servitude, sex trafficking, forced labour, bonded labour, child labour and forced marriage. </w:t>
      </w:r>
    </w:p>
    <w:p w14:paraId="139D6D53" w14:textId="77777777" w:rsidR="00F11EAA" w:rsidRPr="00B06794" w:rsidRDefault="00F11EAA" w:rsidP="006F122A">
      <w:pPr>
        <w:pStyle w:val="Numberedpara11"/>
      </w:pPr>
      <w:r w:rsidRPr="00B06794">
        <w:t xml:space="preserve">We fully support the government’s objective to eradicate modern slavery and human trafficking. </w:t>
      </w:r>
    </w:p>
    <w:p w14:paraId="03985522" w14:textId="77777777" w:rsidR="00A10AC5" w:rsidRDefault="00F11EAA" w:rsidP="00A10AC5">
      <w:pPr>
        <w:pStyle w:val="Heading1"/>
        <w:rPr>
          <w:rFonts w:hint="eastAsia"/>
          <w:vanish/>
        </w:rPr>
      </w:pPr>
      <w:r w:rsidRPr="00A10AC5">
        <w:rPr>
          <w:vanish/>
        </w:rPr>
        <w:t>About the Policy</w:t>
      </w:r>
    </w:p>
    <w:p w14:paraId="2130424D" w14:textId="64276647" w:rsidR="00F11EAA" w:rsidRPr="00A10AC5" w:rsidRDefault="00F11EAA" w:rsidP="00A10AC5">
      <w:pPr>
        <w:pStyle w:val="Numberedpara11"/>
      </w:pPr>
      <w:r w:rsidRPr="00B06794">
        <w:t xml:space="preserve">This policy applies to all employees, </w:t>
      </w:r>
      <w:r w:rsidR="00637368" w:rsidRPr="00B06794">
        <w:t>subcontractors,</w:t>
      </w:r>
      <w:r w:rsidRPr="00B06794">
        <w:t xml:space="preserve"> and suppliers. Compliance is mandatory. </w:t>
      </w:r>
    </w:p>
    <w:p w14:paraId="536C47C8" w14:textId="77777777" w:rsidR="00F11EAA" w:rsidRPr="00B06794" w:rsidRDefault="00F11EAA" w:rsidP="00A10AC5">
      <w:pPr>
        <w:pStyle w:val="Numberedpara11"/>
      </w:pPr>
      <w:r w:rsidRPr="00B06794">
        <w:t>This policy does not form part of any employee's contract of employment. We may amend it at any time. </w:t>
      </w:r>
    </w:p>
    <w:p w14:paraId="7C0AAC41" w14:textId="499974E3" w:rsidR="00F11EAA" w:rsidRPr="00B06794" w:rsidRDefault="00F11EAA" w:rsidP="00A10AC5">
      <w:pPr>
        <w:pStyle w:val="Numberedpara11"/>
      </w:pPr>
      <w:r w:rsidRPr="00B06794">
        <w:t xml:space="preserve">You must ensure that you read, </w:t>
      </w:r>
      <w:r w:rsidR="00637368" w:rsidRPr="00B06794">
        <w:t>understand,</w:t>
      </w:r>
      <w:r w:rsidRPr="00B06794">
        <w:t xml:space="preserve"> and comply with this policy. Prevention, detection and reporting of modern slavery is the responsibility of our employees, our </w:t>
      </w:r>
      <w:r w:rsidR="00637368" w:rsidRPr="00B06794">
        <w:t>subcontractors,</w:t>
      </w:r>
      <w:r w:rsidRPr="00B06794">
        <w:t xml:space="preserve"> and our suppliers. You are required to avoid any activity which might suggest or lead to a breach of this policy.</w:t>
      </w:r>
    </w:p>
    <w:p w14:paraId="407F2955" w14:textId="77777777" w:rsidR="00F11EAA" w:rsidRPr="00B06794" w:rsidRDefault="00F11EAA" w:rsidP="00756765">
      <w:pPr>
        <w:pStyle w:val="Numberedpara11"/>
      </w:pPr>
      <w:r w:rsidRPr="00B06794">
        <w:t xml:space="preserve">Breaches of policy by employees may result in disciplinary action and in the case of suppliers and subcontractors, may result in contract termination. </w:t>
      </w:r>
    </w:p>
    <w:p w14:paraId="6961751F" w14:textId="77777777" w:rsidR="00F11EAA" w:rsidRPr="00B06794" w:rsidRDefault="00F11EAA" w:rsidP="00756765">
      <w:pPr>
        <w:pStyle w:val="Numberedpara11"/>
      </w:pPr>
      <w:r w:rsidRPr="00B06794">
        <w:t>If you suspect modern slavery is taking place, have any suspicions or are aware of any breaches to the policy please speak to a member of HR in confidence.  Please also refer to the Whistleblowing directive that is within the staff handbook.</w:t>
      </w:r>
    </w:p>
    <w:p w14:paraId="72658CEF" w14:textId="77777777" w:rsidR="00756765" w:rsidRDefault="00F11EAA" w:rsidP="00756765">
      <w:pPr>
        <w:pStyle w:val="Heading1"/>
        <w:rPr>
          <w:rFonts w:hint="eastAsia"/>
          <w:noProof/>
          <w:color w:val="auto"/>
        </w:rPr>
      </w:pPr>
      <w:r w:rsidRPr="00756765">
        <w:rPr>
          <w:noProof/>
          <w:color w:val="auto"/>
        </w:rPr>
        <w:t>Responsibilities</w:t>
      </w:r>
    </w:p>
    <w:p w14:paraId="09C921F8" w14:textId="43CEDF9E" w:rsidR="00F11EAA" w:rsidRPr="00756765" w:rsidRDefault="00F11EAA" w:rsidP="00756765">
      <w:pPr>
        <w:pStyle w:val="Numberedpara11"/>
      </w:pPr>
      <w:r w:rsidRPr="00B06794">
        <w:t>This policy is governed by the board of directors with full support. Strong involvement and input are provided from Procurement and HR.</w:t>
      </w:r>
    </w:p>
    <w:p w14:paraId="0428D45B" w14:textId="0D742CC4" w:rsidR="00F11EAA" w:rsidRPr="00B06794" w:rsidRDefault="00F11EAA" w:rsidP="00756765">
      <w:pPr>
        <w:pStyle w:val="Numberedpara11"/>
      </w:pPr>
      <w:r w:rsidRPr="00B06794">
        <w:t xml:space="preserve">It is management’s responsibility to communicate the expected standards to our employees and ensure that they conduct themselves in an appropriate manner. </w:t>
      </w:r>
    </w:p>
    <w:p w14:paraId="2D674F72" w14:textId="77777777" w:rsidR="00F11EAA" w:rsidRPr="00B06794" w:rsidRDefault="00F11EAA" w:rsidP="00756765">
      <w:pPr>
        <w:pStyle w:val="Numberedpara11"/>
      </w:pPr>
      <w:r w:rsidRPr="00B06794">
        <w:t>This policy shall be reviewed on an annual basis and as and when necessary to reflect changes in relevant legislation.</w:t>
      </w:r>
    </w:p>
    <w:p w14:paraId="6F5F9E94" w14:textId="77777777" w:rsidR="00F11EAA" w:rsidRPr="00B06794" w:rsidRDefault="00F11EAA" w:rsidP="00756765">
      <w:pPr>
        <w:pStyle w:val="Numberedpara11"/>
      </w:pPr>
      <w:r w:rsidRPr="00B06794">
        <w:t>You are invited to comment on this policy and suggest ways in which it might be improved.</w:t>
      </w:r>
    </w:p>
    <w:p w14:paraId="10BD1CFC" w14:textId="77777777" w:rsidR="00756765" w:rsidRPr="00756765" w:rsidRDefault="00F11EAA" w:rsidP="00756765">
      <w:pPr>
        <w:pStyle w:val="Heading1"/>
        <w:rPr>
          <w:rFonts w:hint="eastAsia"/>
          <w:noProof/>
        </w:rPr>
      </w:pPr>
      <w:r w:rsidRPr="00756765">
        <w:rPr>
          <w:noProof/>
          <w:color w:val="auto"/>
        </w:rPr>
        <w:lastRenderedPageBreak/>
        <w:t>Communication</w:t>
      </w:r>
    </w:p>
    <w:p w14:paraId="1AB9AA58" w14:textId="6AFCCCCE" w:rsidR="00F11EAA" w:rsidRPr="00B06794" w:rsidRDefault="002B03F6" w:rsidP="00756765">
      <w:pPr>
        <w:pStyle w:val="Numberedpara11"/>
      </w:pPr>
      <w:r>
        <w:t>BSMS</w:t>
      </w:r>
      <w:r w:rsidR="00637368">
        <w:t xml:space="preserve"> </w:t>
      </w:r>
      <w:r w:rsidR="00637368" w:rsidRPr="00B06794">
        <w:t>undertakes</w:t>
      </w:r>
      <w:r w:rsidR="00F11EAA" w:rsidRPr="00B06794">
        <w:t xml:space="preserve"> to ensure that its Modern Slavery and Human Trafficking Policy and those policies which derive from it are communicated effectively to directors, management, employees, subcontractors and suppliers via email, Inductions, noticeboards, staff handbook and toolbox talks. </w:t>
      </w:r>
    </w:p>
    <w:p w14:paraId="5FC8B4CE" w14:textId="23CA7916" w:rsidR="00F11EAA" w:rsidRPr="00B06794" w:rsidRDefault="00F11EAA" w:rsidP="00756765">
      <w:pPr>
        <w:pStyle w:val="Numberedpara11"/>
      </w:pPr>
      <w:r w:rsidRPr="00B06794">
        <w:t xml:space="preserve">Training is a fundamental way of raising awareness and ensuring that employees, </w:t>
      </w:r>
      <w:r w:rsidR="00637368" w:rsidRPr="00B06794">
        <w:t>subcontractors,</w:t>
      </w:r>
      <w:r w:rsidRPr="00B06794">
        <w:t xml:space="preserve"> and suppliers understand the importance of tackling modern slavery. Training will be provided in a </w:t>
      </w:r>
      <w:r w:rsidR="00756765" w:rsidRPr="00B06794">
        <w:t>priority</w:t>
      </w:r>
      <w:r w:rsidRPr="00B06794">
        <w:t xml:space="preserve"> order of High to low risk.</w:t>
      </w:r>
    </w:p>
    <w:p w14:paraId="31CD1D93" w14:textId="77777777" w:rsidR="00F11EAA" w:rsidRPr="00B06794" w:rsidRDefault="00F11EAA" w:rsidP="00756765">
      <w:pPr>
        <w:pStyle w:val="Numberedpara11"/>
      </w:pPr>
      <w:r w:rsidRPr="00B06794">
        <w:t xml:space="preserve">An </w:t>
      </w:r>
      <w:r>
        <w:t>e-l</w:t>
      </w:r>
      <w:r w:rsidRPr="00B06794">
        <w:t xml:space="preserve">earning module </w:t>
      </w:r>
      <w:r>
        <w:t>i</w:t>
      </w:r>
      <w:r w:rsidRPr="00B06794">
        <w:t>s available to all staff and a link has been sent to the supply chain.</w:t>
      </w:r>
    </w:p>
    <w:p w14:paraId="24F468F8" w14:textId="2930D96C" w:rsidR="00F11EAA" w:rsidRPr="00B06794" w:rsidRDefault="00F11EAA" w:rsidP="00756765">
      <w:pPr>
        <w:pStyle w:val="Numberedpara11"/>
      </w:pPr>
      <w:r w:rsidRPr="00B06794">
        <w:t>The e</w:t>
      </w:r>
      <w:r>
        <w:t>-l</w:t>
      </w:r>
      <w:r w:rsidRPr="00B06794">
        <w:t xml:space="preserve">earning module will reference, among many things, how all parts of the business can influence purchasing practices which can have an effect on supply chain conditions. A record will be kept on whom has completed the module. It will also reinforce what is ethically right to help encourage employee’s values, </w:t>
      </w:r>
      <w:r w:rsidR="00637368" w:rsidRPr="00B06794">
        <w:t>beliefs,</w:t>
      </w:r>
      <w:r w:rsidRPr="00B06794">
        <w:t xml:space="preserve"> and </w:t>
      </w:r>
      <w:r w:rsidR="00756765" w:rsidRPr="00B06794">
        <w:t>attitudes</w:t>
      </w:r>
      <w:r w:rsidRPr="00B06794">
        <w:t xml:space="preserve">. </w:t>
      </w:r>
    </w:p>
    <w:p w14:paraId="1BAA4ABA" w14:textId="77777777" w:rsidR="00756765" w:rsidRDefault="00F11EAA" w:rsidP="00756765">
      <w:pPr>
        <w:pStyle w:val="Numberedpara11"/>
        <w:rPr>
          <w:noProof/>
        </w:rPr>
      </w:pPr>
      <w:r w:rsidRPr="00B06794">
        <w:t>Guidance is also available from the CIPS website for procurement and also the Sustainability Supply Chain School.</w:t>
      </w:r>
    </w:p>
    <w:p w14:paraId="241F2DC9" w14:textId="77777777" w:rsidR="00756765" w:rsidRDefault="00F11EAA" w:rsidP="00756765">
      <w:pPr>
        <w:pStyle w:val="Heading1"/>
        <w:rPr>
          <w:rFonts w:hint="eastAsia"/>
          <w:noProof/>
          <w:color w:val="auto"/>
        </w:rPr>
      </w:pPr>
      <w:r w:rsidRPr="00756765">
        <w:rPr>
          <w:noProof/>
          <w:color w:val="auto"/>
        </w:rPr>
        <w:t>Employment</w:t>
      </w:r>
    </w:p>
    <w:p w14:paraId="42FC6B5D" w14:textId="52871385" w:rsidR="00F11EAA" w:rsidRPr="00756765" w:rsidRDefault="002B03F6" w:rsidP="00756765">
      <w:pPr>
        <w:pStyle w:val="Numberedpara11"/>
      </w:pPr>
      <w:r>
        <w:t>BSMS</w:t>
      </w:r>
      <w:r w:rsidR="00637368">
        <w:t xml:space="preserve"> </w:t>
      </w:r>
      <w:r w:rsidR="00637368" w:rsidRPr="00B06794">
        <w:t>expects</w:t>
      </w:r>
      <w:r w:rsidR="00F11EAA" w:rsidRPr="00B06794">
        <w:t xml:space="preserve"> every one of its employees to demonstrate exemplary conduct based on integrity, fairness and respect. </w:t>
      </w:r>
    </w:p>
    <w:p w14:paraId="68AFB01D" w14:textId="77777777" w:rsidR="00F11EAA" w:rsidRPr="00B06794" w:rsidRDefault="00F11EAA" w:rsidP="00756765">
      <w:pPr>
        <w:pStyle w:val="Numberedpara11"/>
      </w:pPr>
      <w:r w:rsidRPr="00B06794">
        <w:t>All staff must refrain from behaviour that could involve themselves, other employees or the group in illegal or unfair practices</w:t>
      </w:r>
    </w:p>
    <w:p w14:paraId="370446DD" w14:textId="77777777" w:rsidR="00F11EAA" w:rsidRDefault="00F11EAA" w:rsidP="00756765">
      <w:pPr>
        <w:pStyle w:val="Numberedpara11"/>
      </w:pPr>
      <w:r w:rsidRPr="00B06794">
        <w:t>We aim to ensure that job requirements and job selection criteria are clear and based only what is required to get the job done effectively.  We will avoid making stereotypical assumptions based on protected characteristics about who is able to do a particular job. We focus on the skills and competences required to carry out the role successfully.</w:t>
      </w:r>
    </w:p>
    <w:p w14:paraId="3A1F6F91" w14:textId="77777777" w:rsidR="00F11EAA" w:rsidRPr="00B06794" w:rsidRDefault="00F11EAA" w:rsidP="00756765">
      <w:pPr>
        <w:pStyle w:val="Numberedpara11"/>
      </w:pPr>
      <w:r w:rsidRPr="00B06794">
        <w:t>We aim to ensure that no job applicant is placed at a disadvantage by practices or requirements which disproportionately disadvantage protected groups, and which are not justified by the demands of the job.</w:t>
      </w:r>
    </w:p>
    <w:p w14:paraId="31780587" w14:textId="77777777" w:rsidR="00CC0951" w:rsidRDefault="00F11EAA" w:rsidP="00CC0951">
      <w:pPr>
        <w:pStyle w:val="Heading1"/>
        <w:rPr>
          <w:rFonts w:hint="eastAsia"/>
          <w:noProof/>
          <w:color w:val="auto"/>
        </w:rPr>
      </w:pPr>
      <w:r w:rsidRPr="00CC0951">
        <w:rPr>
          <w:noProof/>
          <w:color w:val="auto"/>
        </w:rPr>
        <w:t>Supply Chain</w:t>
      </w:r>
    </w:p>
    <w:p w14:paraId="3F697A39" w14:textId="40810A61" w:rsidR="00F11EAA" w:rsidRPr="00CC0951" w:rsidRDefault="00F11EAA" w:rsidP="00CC0951">
      <w:pPr>
        <w:pStyle w:val="Numberedpara11"/>
      </w:pPr>
      <w:r w:rsidRPr="00B06794">
        <w:t xml:space="preserve">We are committed to working in partnership with our supply chain to tackle modern slavery and human trafficking, and to promoting Ethical and sustainable procurement throughout the company and the supply chain. </w:t>
      </w:r>
    </w:p>
    <w:p w14:paraId="4C82B3C6" w14:textId="77777777" w:rsidR="00F11EAA" w:rsidRPr="00B06794" w:rsidRDefault="00F11EAA" w:rsidP="00CC0951">
      <w:pPr>
        <w:pStyle w:val="Numberedpara11"/>
      </w:pPr>
      <w:r w:rsidRPr="00B06794">
        <w:t xml:space="preserve">We expect our supply chain to ensure the products they source comply with ethical standards and that they can offer full transparency. </w:t>
      </w:r>
    </w:p>
    <w:p w14:paraId="4D378F51" w14:textId="77777777" w:rsidR="00F11EAA" w:rsidRPr="00B06794" w:rsidRDefault="00F11EAA" w:rsidP="00CC0951">
      <w:pPr>
        <w:pStyle w:val="Numberedpara11"/>
      </w:pPr>
      <w:r w:rsidRPr="00B06794">
        <w:lastRenderedPageBreak/>
        <w:t xml:space="preserve">High risk tier one suppliers will be highlighted from the heat mapping / risk analysis, a strategy will then be formalised as to how and when auditing and further checks are carried out on these supply chain members.  </w:t>
      </w:r>
    </w:p>
    <w:p w14:paraId="6781EED7" w14:textId="77777777" w:rsidR="00F11EAA" w:rsidRPr="00B06794" w:rsidRDefault="00F11EAA" w:rsidP="00CC0951">
      <w:pPr>
        <w:pStyle w:val="Numberedpara11"/>
      </w:pPr>
      <w:r w:rsidRPr="00B06794">
        <w:t xml:space="preserve">We are also committed to producing a guidance booklet to help all stakeholders understand what is required of them and what help and support can be provided.    </w:t>
      </w:r>
    </w:p>
    <w:p w14:paraId="7EB494D4" w14:textId="77777777" w:rsidR="00F11EAA" w:rsidRPr="00B06794" w:rsidRDefault="00F11EAA" w:rsidP="00CC0951">
      <w:pPr>
        <w:pStyle w:val="Numberedpara11"/>
      </w:pPr>
      <w:r w:rsidRPr="00B06794">
        <w:t xml:space="preserve">A Supplier code of conduct and an Ethical Procurement Policy have been developed to strengthen our commitment and focus </w:t>
      </w:r>
    </w:p>
    <w:p w14:paraId="70BE8A57" w14:textId="77777777" w:rsidR="00F11EAA" w:rsidRPr="00F11EAA" w:rsidRDefault="00F11EAA" w:rsidP="004F46B1">
      <w:pPr>
        <w:pStyle w:val="Heading1"/>
        <w:rPr>
          <w:rFonts w:hint="eastAsia"/>
          <w:noProof/>
          <w:color w:val="auto"/>
        </w:rPr>
      </w:pPr>
      <w:r w:rsidRPr="00F11EAA">
        <w:rPr>
          <w:noProof/>
          <w:color w:val="auto"/>
        </w:rPr>
        <w:t>Whistleblowing</w:t>
      </w:r>
    </w:p>
    <w:p w14:paraId="58CE1939" w14:textId="77777777" w:rsidR="00F11EAA" w:rsidRPr="00B06794" w:rsidRDefault="00F11EAA" w:rsidP="00B10C60">
      <w:pPr>
        <w:pStyle w:val="Numberedpara11"/>
      </w:pPr>
      <w:r w:rsidRPr="00B06794">
        <w:t>The Company believes that good communications amongst workers at all levels promotes better business practice.</w:t>
      </w:r>
    </w:p>
    <w:p w14:paraId="75AA9604" w14:textId="77777777" w:rsidR="00F11EAA" w:rsidRPr="00B06794" w:rsidRDefault="00F11EAA" w:rsidP="00B10C60">
      <w:pPr>
        <w:pStyle w:val="Numberedpara11"/>
      </w:pPr>
      <w:r w:rsidRPr="00B06794">
        <w:t>The Company will not tolerate wrongdoing by workers at any level.</w:t>
      </w:r>
    </w:p>
    <w:p w14:paraId="2C4A1064" w14:textId="77777777" w:rsidR="00F11EAA" w:rsidRPr="00B06794" w:rsidRDefault="00F11EAA" w:rsidP="00B10C60">
      <w:pPr>
        <w:pStyle w:val="Numberedpara11"/>
      </w:pPr>
      <w:r w:rsidRPr="00B06794">
        <w:t>If a worker has a serious concern the matter can be reported, without fear of reprisals.</w:t>
      </w:r>
    </w:p>
    <w:p w14:paraId="30638666" w14:textId="26FE1280" w:rsidR="00F11EAA" w:rsidRPr="00B06794" w:rsidRDefault="00F11EAA" w:rsidP="00B10C60">
      <w:pPr>
        <w:pStyle w:val="Numberedpara11"/>
      </w:pPr>
      <w:r w:rsidRPr="00B06794">
        <w:t xml:space="preserve">The purpose of this procedure is to enable the Company to investigate and deal properly and sensitively with allegations of wrongdoing, unsafe working </w:t>
      </w:r>
      <w:r w:rsidR="00637368" w:rsidRPr="00B06794">
        <w:t>environment,</w:t>
      </w:r>
      <w:r w:rsidRPr="00B06794">
        <w:t xml:space="preserve"> or practices, raised by workers.</w:t>
      </w:r>
    </w:p>
    <w:p w14:paraId="7527C820" w14:textId="77777777" w:rsidR="00F11EAA" w:rsidRPr="00B10C60" w:rsidRDefault="00F11EAA" w:rsidP="00813845">
      <w:pPr>
        <w:pStyle w:val="Numberedpara11"/>
        <w:numPr>
          <w:ilvl w:val="0"/>
          <w:numId w:val="0"/>
        </w:numPr>
        <w:ind w:left="1134"/>
      </w:pPr>
    </w:p>
    <w:p w14:paraId="24FD3C8B" w14:textId="19CE6890" w:rsidR="00F11EAA" w:rsidRPr="00BC13F3" w:rsidRDefault="00F66C71" w:rsidP="00F11EAA">
      <w:pPr>
        <w:spacing w:before="120" w:after="120"/>
        <w:jc w:val="both"/>
        <w:rPr>
          <w:rFonts w:cs="Arial"/>
          <w:color w:val="000000"/>
          <w:sz w:val="24"/>
          <w:szCs w:val="24"/>
        </w:rPr>
      </w:pPr>
      <w:r w:rsidRPr="009907A7">
        <w:rPr>
          <w:rFonts w:eastAsia="Times New Roman" w:cs="Times New Roman"/>
          <w:i/>
          <w:noProof/>
          <w:lang w:eastAsia="en-GB"/>
        </w:rPr>
        <w:drawing>
          <wp:anchor distT="0" distB="0" distL="114300" distR="114300" simplePos="0" relativeHeight="251658241" behindDoc="0" locked="0" layoutInCell="1" allowOverlap="1" wp14:anchorId="1E8E21EC" wp14:editId="4DB82AC2">
            <wp:simplePos x="0" y="0"/>
            <wp:positionH relativeFrom="column">
              <wp:posOffset>0</wp:posOffset>
            </wp:positionH>
            <wp:positionV relativeFrom="paragraph">
              <wp:posOffset>0</wp:posOffset>
            </wp:positionV>
            <wp:extent cx="997585" cy="479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585" cy="479425"/>
                    </a:xfrm>
                    <a:prstGeom prst="rect">
                      <a:avLst/>
                    </a:prstGeom>
                    <a:noFill/>
                  </pic:spPr>
                </pic:pic>
              </a:graphicData>
            </a:graphic>
            <wp14:sizeRelH relativeFrom="page">
              <wp14:pctWidth>0</wp14:pctWidth>
            </wp14:sizeRelH>
            <wp14:sizeRelV relativeFrom="page">
              <wp14:pctHeight>0</wp14:pctHeight>
            </wp14:sizeRelV>
          </wp:anchor>
        </w:drawing>
      </w:r>
    </w:p>
    <w:p w14:paraId="22087039" w14:textId="1A8C2A21" w:rsidR="00F11EAA" w:rsidRPr="00BC13F3" w:rsidRDefault="00F11EAA" w:rsidP="00F11EAA">
      <w:pPr>
        <w:spacing w:before="120" w:after="120"/>
        <w:jc w:val="both"/>
        <w:rPr>
          <w:rFonts w:cs="Arial"/>
          <w:color w:val="000000"/>
          <w:sz w:val="24"/>
          <w:szCs w:val="24"/>
        </w:rPr>
      </w:pPr>
    </w:p>
    <w:p w14:paraId="3208EBE2" w14:textId="77777777" w:rsidR="00440CF9" w:rsidRPr="009907A7" w:rsidRDefault="00440CF9" w:rsidP="00440CF9">
      <w:pPr>
        <w:overflowPunct w:val="0"/>
        <w:autoSpaceDE w:val="0"/>
        <w:autoSpaceDN w:val="0"/>
        <w:adjustRightInd w:val="0"/>
        <w:spacing w:before="120" w:after="120" w:line="360" w:lineRule="auto"/>
        <w:jc w:val="both"/>
        <w:textAlignment w:val="baseline"/>
        <w:rPr>
          <w:rFonts w:eastAsia="Times New Roman" w:cs="Times New Roman"/>
          <w:b/>
          <w:sz w:val="18"/>
          <w:szCs w:val="18"/>
          <w:lang w:eastAsia="zh-CN"/>
        </w:rPr>
      </w:pPr>
      <w:r w:rsidRPr="009907A7">
        <w:rPr>
          <w:rFonts w:eastAsia="Times New Roman" w:cs="Times New Roman"/>
          <w:b/>
          <w:sz w:val="18"/>
          <w:szCs w:val="18"/>
          <w:lang w:eastAsia="zh-CN"/>
        </w:rPr>
        <w:t>…………………………</w:t>
      </w:r>
    </w:p>
    <w:p w14:paraId="38C5F860" w14:textId="641F24F2" w:rsidR="00F11EAA" w:rsidRPr="004A71FE" w:rsidRDefault="00440CF9" w:rsidP="004A71FE">
      <w:pPr>
        <w:overflowPunct w:val="0"/>
        <w:autoSpaceDE w:val="0"/>
        <w:autoSpaceDN w:val="0"/>
        <w:adjustRightInd w:val="0"/>
        <w:spacing w:before="120" w:after="120" w:line="360" w:lineRule="auto"/>
        <w:jc w:val="both"/>
        <w:textAlignment w:val="baseline"/>
        <w:rPr>
          <w:rFonts w:eastAsia="Times New Roman" w:cs="Times New Roman"/>
          <w:i/>
          <w:sz w:val="18"/>
          <w:szCs w:val="18"/>
          <w:lang w:eastAsia="zh-CN"/>
        </w:rPr>
      </w:pPr>
      <w:r w:rsidRPr="009907A7">
        <w:rPr>
          <w:rFonts w:eastAsia="Times New Roman" w:cs="Times New Roman"/>
          <w:b/>
          <w:i/>
          <w:sz w:val="18"/>
          <w:szCs w:val="18"/>
          <w:lang w:eastAsia="zh-CN"/>
        </w:rPr>
        <w:t xml:space="preserve">Philip Hines, </w:t>
      </w:r>
      <w:r w:rsidRPr="009907A7">
        <w:rPr>
          <w:rFonts w:eastAsia="Times New Roman" w:cs="Times New Roman"/>
          <w:i/>
          <w:sz w:val="18"/>
          <w:szCs w:val="18"/>
          <w:lang w:eastAsia="zh-CN"/>
        </w:rPr>
        <w:t>Group Managing Director</w:t>
      </w:r>
    </w:p>
    <w:sectPr w:rsidR="00F11EAA" w:rsidRPr="004A71FE" w:rsidSect="00655570">
      <w:headerReference w:type="default" r:id="rId14"/>
      <w:footerReference w:type="default" r:id="rId15"/>
      <w:headerReference w:type="first" r:id="rId16"/>
      <w:footerReference w:type="first" r:id="rId17"/>
      <w:pgSz w:w="11906" w:h="16838"/>
      <w:pgMar w:top="1304" w:right="964" w:bottom="993" w:left="964" w:header="706"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EC961" w14:textId="77777777" w:rsidR="009A2405" w:rsidRDefault="009A2405" w:rsidP="006B08F0">
      <w:r>
        <w:separator/>
      </w:r>
    </w:p>
  </w:endnote>
  <w:endnote w:type="continuationSeparator" w:id="0">
    <w:p w14:paraId="71355278" w14:textId="77777777" w:rsidR="009A2405" w:rsidRDefault="009A2405" w:rsidP="006B08F0">
      <w:r>
        <w:continuationSeparator/>
      </w:r>
    </w:p>
  </w:endnote>
  <w:endnote w:type="continuationNotice" w:id="1">
    <w:p w14:paraId="7AE28E33" w14:textId="77777777" w:rsidR="009A2405" w:rsidRDefault="009A2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1Light"/>
      <w:tblW w:w="10201" w:type="dxa"/>
      <w:tblLook w:val="04A0" w:firstRow="1" w:lastRow="0" w:firstColumn="1" w:lastColumn="0" w:noHBand="0" w:noVBand="1"/>
    </w:tblPr>
    <w:tblGrid>
      <w:gridCol w:w="4957"/>
      <w:gridCol w:w="3344"/>
      <w:gridCol w:w="1900"/>
    </w:tblGrid>
    <w:tr w:rsidR="00EE3E25" w:rsidRPr="00AB2EBF" w14:paraId="31515424" w14:textId="77777777" w:rsidTr="004F46B1">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957" w:type="dxa"/>
        </w:tcPr>
        <w:p w14:paraId="0FD1EC39" w14:textId="1530189D" w:rsidR="00EE3E25" w:rsidRPr="00AB2EBF" w:rsidRDefault="00EE3E25" w:rsidP="004F46B1">
          <w:pPr>
            <w:pStyle w:val="Footer"/>
            <w:rPr>
              <w:b w:val="0"/>
              <w:bCs w:val="0"/>
              <w:color w:val="004489"/>
            </w:rPr>
          </w:pPr>
          <w:r>
            <w:rPr>
              <w:color w:val="004489"/>
            </w:rPr>
            <w:t xml:space="preserve">Ref: </w:t>
          </w:r>
          <w:sdt>
            <w:sdtPr>
              <w:rPr>
                <w:color w:val="004489"/>
              </w:rPr>
              <w:alias w:val="Label"/>
              <w:tag w:val="DLCPolicyLabelValue"/>
              <w:id w:val="1008256362"/>
              <w:lock w:val="contentLocked"/>
              <w:placeholder>
                <w:docPart w:val="9C455DB69C804BFF9C6492A6C779B4C9"/>
              </w:placeholder>
              <w:dataBinding w:prefixMappings="xmlns:ns0='http://schemas.microsoft.com/office/2006/metadata/properties' xmlns:ns1='http://www.w3.org/2001/XMLSchema-instance' xmlns:ns2='http://schemas.microsoft.com/office/infopath/2007/PartnerControls' xmlns:ns3='90dee33b-4a02-4717-bcab-99966d1a84ce' xmlns:ns4='93e76fc3-41d0-4127-9aa0-5999e743298c' " w:xpath="/ns0:properties[1]/documentManagement[1]/ns3:DLCPolicyLabelValue[1]" w:storeItemID="{A14BFA45-5C69-4A96-A598-655A7C2B767F}"/>
              <w:text w:multiLine="1"/>
            </w:sdtPr>
            <w:sdtEndPr/>
            <w:sdtContent>
              <w:r w:rsidR="004674DF">
                <w:rPr>
                  <w:color w:val="004489"/>
                </w:rPr>
                <w:t>CBUS-BSWI-PRO-PO-605-Rev6.2</w:t>
              </w:r>
            </w:sdtContent>
          </w:sdt>
        </w:p>
        <w:p w14:paraId="03600B0C" w14:textId="77777777" w:rsidR="00EE3E25" w:rsidRPr="00AB2EBF" w:rsidRDefault="009A2405" w:rsidP="004F46B1">
          <w:pPr>
            <w:pStyle w:val="Footer"/>
            <w:rPr>
              <w:color w:val="004489"/>
            </w:rPr>
          </w:pPr>
          <w:sdt>
            <w:sdtPr>
              <w:rPr>
                <w:color w:val="004489"/>
              </w:rPr>
              <w:alias w:val="DocumentRevision"/>
              <w:tag w:val="CocumentRevision"/>
              <w:id w:val="-438758714"/>
              <w:showingPlcHdr/>
              <w:dataBinding w:prefixMappings="xmlns:ns0='http://schemas.microsoft.com/office/2006/metadata/properties' xmlns:ns1='http://www.w3.org/2001/XMLSchema-instance' xmlns:ns2='http://schemas.microsoft.com/office/infopath/2007/PartnerControls' xmlns:ns3='ec129a6c-9678-4d42-984f-5fbb0fab9051' " w:xpath="/ns0:properties[1]/documentManagement[1]/ns3:CocumentRevision[1]" w:storeItemID="{00000000-0000-0000-0000-000000000000}"/>
              <w:text/>
            </w:sdtPr>
            <w:sdtEndPr/>
            <w:sdtContent>
              <w:r w:rsidR="00EE3E25">
                <w:rPr>
                  <w:color w:val="004489"/>
                </w:rPr>
                <w:t xml:space="preserve">     </w:t>
              </w:r>
            </w:sdtContent>
          </w:sdt>
        </w:p>
      </w:tc>
      <w:tc>
        <w:tcPr>
          <w:tcW w:w="3344" w:type="dxa"/>
        </w:tcPr>
        <w:p w14:paraId="169471A7" w14:textId="2F1BC9E9" w:rsidR="00EE3E25" w:rsidRPr="00AB2EBF" w:rsidRDefault="00EE3E25" w:rsidP="004F46B1">
          <w:pPr>
            <w:pStyle w:val="Footer"/>
            <w:cnfStyle w:val="100000000000" w:firstRow="1" w:lastRow="0" w:firstColumn="0" w:lastColumn="0" w:oddVBand="0" w:evenVBand="0" w:oddHBand="0" w:evenHBand="0" w:firstRowFirstColumn="0" w:firstRowLastColumn="0" w:lastRowFirstColumn="0" w:lastRowLastColumn="0"/>
            <w:rPr>
              <w:color w:val="004489"/>
            </w:rPr>
          </w:pPr>
          <w:r>
            <w:rPr>
              <w:color w:val="004489"/>
            </w:rPr>
            <w:t xml:space="preserve">Date:     </w:t>
          </w:r>
          <w:sdt>
            <w:sdtPr>
              <w:rPr>
                <w:color w:val="004489"/>
              </w:rPr>
              <w:alias w:val="Current revision approval/rejection date"/>
              <w:tag w:val="Currentrevisionapprovaldate"/>
              <w:id w:val="-1900431134"/>
              <w:placeholder>
                <w:docPart w:val="A6349ABF5468410B838EE97C43936528"/>
              </w:placeholder>
              <w:dataBinding w:prefixMappings="xmlns:ns0='http://schemas.microsoft.com/office/2006/metadata/properties' xmlns:ns1='http://www.w3.org/2001/XMLSchema-instance' xmlns:ns2='http://schemas.microsoft.com/office/infopath/2007/PartnerControls' xmlns:ns3='90dee33b-4a02-4717-bcab-99966d1a84ce' xmlns:ns4='93e76fc3-41d0-4127-9aa0-5999e743298c' " w:xpath="/ns0:properties[1]/documentManagement[1]/ns3:Currentrevisionapprovaldate[1]" w:storeItemID="{A14BFA45-5C69-4A96-A598-655A7C2B767F}"/>
              <w:date w:fullDate="2020-09-30T00:00:00Z">
                <w:dateFormat w:val="dd/MM/yyyy"/>
                <w:lid w:val="en-GB"/>
                <w:storeMappedDataAs w:val="dateTime"/>
                <w:calendar w:val="gregorian"/>
              </w:date>
            </w:sdtPr>
            <w:sdtEndPr/>
            <w:sdtContent>
              <w:r w:rsidR="004A71FE">
                <w:rPr>
                  <w:color w:val="004489"/>
                </w:rPr>
                <w:t>30</w:t>
              </w:r>
              <w:r w:rsidR="001055A8">
                <w:rPr>
                  <w:color w:val="004489"/>
                </w:rPr>
                <w:t>/0</w:t>
              </w:r>
              <w:r w:rsidR="004A71FE">
                <w:rPr>
                  <w:color w:val="004489"/>
                </w:rPr>
                <w:t>9</w:t>
              </w:r>
              <w:r w:rsidR="001055A8">
                <w:rPr>
                  <w:color w:val="004489"/>
                </w:rPr>
                <w:t>/2020</w:t>
              </w:r>
            </w:sdtContent>
          </w:sdt>
        </w:p>
      </w:tc>
      <w:tc>
        <w:tcPr>
          <w:tcW w:w="1900" w:type="dxa"/>
        </w:tcPr>
        <w:p w14:paraId="57D8C02D" w14:textId="77777777" w:rsidR="00EE3E25" w:rsidRPr="00AB2EBF" w:rsidRDefault="00EE3E25" w:rsidP="004F46B1">
          <w:pPr>
            <w:pStyle w:val="Footer"/>
            <w:cnfStyle w:val="100000000000" w:firstRow="1" w:lastRow="0" w:firstColumn="0" w:lastColumn="0" w:oddVBand="0" w:evenVBand="0" w:oddHBand="0" w:evenHBand="0" w:firstRowFirstColumn="0" w:firstRowLastColumn="0" w:lastRowFirstColumn="0" w:lastRowLastColumn="0"/>
            <w:rPr>
              <w:color w:val="004489"/>
            </w:rPr>
          </w:pPr>
          <w:r w:rsidRPr="00AB2EBF">
            <w:rPr>
              <w:color w:val="004489"/>
            </w:rPr>
            <w:t xml:space="preserve">Page </w:t>
          </w:r>
          <w:r w:rsidRPr="00AB2EBF">
            <w:rPr>
              <w:color w:val="004489"/>
            </w:rPr>
            <w:fldChar w:fldCharType="begin"/>
          </w:r>
          <w:r w:rsidRPr="00AB2EBF">
            <w:rPr>
              <w:color w:val="004489"/>
            </w:rPr>
            <w:instrText xml:space="preserve"> PAGE  \* Arabic  \* MERGEFORMAT </w:instrText>
          </w:r>
          <w:r w:rsidRPr="00AB2EBF">
            <w:rPr>
              <w:color w:val="004489"/>
            </w:rPr>
            <w:fldChar w:fldCharType="separate"/>
          </w:r>
          <w:r>
            <w:rPr>
              <w:noProof/>
              <w:color w:val="004489"/>
            </w:rPr>
            <w:t>1</w:t>
          </w:r>
          <w:r w:rsidRPr="00AB2EBF">
            <w:rPr>
              <w:color w:val="004489"/>
            </w:rPr>
            <w:fldChar w:fldCharType="end"/>
          </w:r>
          <w:r w:rsidRPr="00AB2EBF">
            <w:rPr>
              <w:color w:val="004489"/>
            </w:rPr>
            <w:t xml:space="preserve"> of </w:t>
          </w:r>
          <w:r w:rsidRPr="00AB2EBF">
            <w:rPr>
              <w:color w:val="004489"/>
            </w:rPr>
            <w:fldChar w:fldCharType="begin"/>
          </w:r>
          <w:r w:rsidRPr="00AB2EBF">
            <w:rPr>
              <w:color w:val="004489"/>
            </w:rPr>
            <w:instrText xml:space="preserve"> NUMPAGES  \* Arabic  \* MERGEFORMAT </w:instrText>
          </w:r>
          <w:r w:rsidRPr="00AB2EBF">
            <w:rPr>
              <w:color w:val="004489"/>
            </w:rPr>
            <w:fldChar w:fldCharType="separate"/>
          </w:r>
          <w:r>
            <w:rPr>
              <w:noProof/>
              <w:color w:val="004489"/>
            </w:rPr>
            <w:t>7</w:t>
          </w:r>
          <w:r w:rsidRPr="00AB2EBF">
            <w:rPr>
              <w:color w:val="004489"/>
            </w:rPr>
            <w:fldChar w:fldCharType="end"/>
          </w:r>
        </w:p>
      </w:tc>
    </w:tr>
    <w:tr w:rsidR="00EE3E25" w:rsidRPr="00F67925" w14:paraId="17208997" w14:textId="77777777" w:rsidTr="004F46B1">
      <w:trPr>
        <w:trHeight w:val="300"/>
      </w:trPr>
      <w:tc>
        <w:tcPr>
          <w:cnfStyle w:val="001000000000" w:firstRow="0" w:lastRow="0" w:firstColumn="1" w:lastColumn="0" w:oddVBand="0" w:evenVBand="0" w:oddHBand="0" w:evenHBand="0" w:firstRowFirstColumn="0" w:firstRowLastColumn="0" w:lastRowFirstColumn="0" w:lastRowLastColumn="0"/>
          <w:tcW w:w="10201" w:type="dxa"/>
          <w:gridSpan w:val="3"/>
        </w:tcPr>
        <w:p w14:paraId="1815C218" w14:textId="77777777" w:rsidR="00EE3E25" w:rsidRPr="00AB2EBF" w:rsidRDefault="00EE3E25" w:rsidP="004F46B1">
          <w:pPr>
            <w:pStyle w:val="Footer"/>
            <w:jc w:val="center"/>
            <w:rPr>
              <w:i/>
              <w:color w:val="004489"/>
              <w:szCs w:val="16"/>
            </w:rPr>
          </w:pPr>
          <w:r w:rsidRPr="00AB2EBF">
            <w:rPr>
              <w:i/>
              <w:color w:val="004489"/>
              <w:szCs w:val="16"/>
            </w:rPr>
            <w:t>The intranet version is the ‘Controlled’ copy of this document, once printed it becomes ‘Uncontrolled’.</w:t>
          </w:r>
        </w:p>
        <w:p w14:paraId="15C3E478" w14:textId="77777777" w:rsidR="00EE3E25" w:rsidRPr="00F67925" w:rsidRDefault="00EE3E25" w:rsidP="004F46B1">
          <w:pPr>
            <w:spacing w:after="160" w:line="259" w:lineRule="auto"/>
            <w:jc w:val="center"/>
            <w:rPr>
              <w:color w:val="004489"/>
            </w:rPr>
          </w:pPr>
          <w:r w:rsidRPr="00AB2EBF">
            <w:rPr>
              <w:i/>
              <w:color w:val="004489"/>
              <w:sz w:val="16"/>
              <w:szCs w:val="16"/>
            </w:rPr>
            <w:t>Please check the company intranet site to ensure that the latest version is held.</w:t>
          </w:r>
        </w:p>
      </w:tc>
    </w:tr>
  </w:tbl>
  <w:p w14:paraId="6AA1F8CF" w14:textId="01D594CD" w:rsidR="00EE3E25" w:rsidRDefault="00EE3E25" w:rsidP="00FA69B1">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1Light"/>
      <w:tblW w:w="10201" w:type="dxa"/>
      <w:tblLook w:val="04A0" w:firstRow="1" w:lastRow="0" w:firstColumn="1" w:lastColumn="0" w:noHBand="0" w:noVBand="1"/>
    </w:tblPr>
    <w:tblGrid>
      <w:gridCol w:w="4957"/>
      <w:gridCol w:w="53"/>
      <w:gridCol w:w="3291"/>
      <w:gridCol w:w="1900"/>
    </w:tblGrid>
    <w:tr w:rsidR="00EE3E25" w:rsidRPr="00AB2EBF" w14:paraId="07CEB6E3" w14:textId="77777777" w:rsidTr="004F4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0" w:type="dxa"/>
          <w:gridSpan w:val="2"/>
        </w:tcPr>
        <w:p w14:paraId="572776B8" w14:textId="77777777" w:rsidR="00EE3E25" w:rsidRPr="00F67925" w:rsidRDefault="00EE3E25" w:rsidP="004F46B1">
          <w:pPr>
            <w:spacing w:after="160" w:line="259" w:lineRule="auto"/>
            <w:rPr>
              <w:color w:val="004489"/>
            </w:rPr>
          </w:pPr>
          <w:bookmarkStart w:id="2" w:name="_Hlk31378156"/>
          <w:r>
            <w:rPr>
              <w:color w:val="004489"/>
            </w:rPr>
            <w:t>A</w:t>
          </w:r>
          <w:r w:rsidRPr="00F67925">
            <w:rPr>
              <w:color w:val="004489"/>
            </w:rPr>
            <w:t>pproved by:</w:t>
          </w:r>
        </w:p>
        <w:sdt>
          <w:sdtPr>
            <w:rPr>
              <w:color w:val="004489"/>
            </w:rPr>
            <w:alias w:val="Approval 1"/>
            <w:tag w:val="Approval1"/>
            <w:id w:val="-200947260"/>
            <w:lock w:val="contentLocked"/>
            <w:placeholder>
              <w:docPart w:val="A2D49AE8FE3048B2A37AC42AC975632F"/>
            </w:placeholder>
            <w:dataBinding w:prefixMappings="xmlns:ns0='http://schemas.microsoft.com/office/2006/metadata/properties' xmlns:ns1='http://www.w3.org/2001/XMLSchema-instance' xmlns:ns2='http://schemas.microsoft.com/office/infopath/2007/PartnerControls' xmlns:ns3='90dee33b-4a02-4717-bcab-99966d1a84ce' xmlns:ns4='93e76fc3-41d0-4127-9aa0-5999e743298c' " w:xpath="/ns0:properties[1]/documentManagement[1]/ns3:Approval1[1]/ns3:UserInfo[1]/ns3:DisplayName[1]" w:storeItemID="{A14BFA45-5C69-4A96-A598-655A7C2B767F}"/>
            <w:text/>
          </w:sdtPr>
          <w:sdtEndPr/>
          <w:sdtContent>
            <w:p w14:paraId="2002539A" w14:textId="46AA568C" w:rsidR="00EE3E25" w:rsidRPr="00F67925" w:rsidRDefault="001055A8" w:rsidP="004F46B1">
              <w:pPr>
                <w:pBdr>
                  <w:bottom w:val="single" w:sz="12" w:space="1" w:color="auto"/>
                </w:pBdr>
                <w:spacing w:after="160" w:line="259" w:lineRule="auto"/>
                <w:rPr>
                  <w:color w:val="004489"/>
                </w:rPr>
              </w:pPr>
              <w:r>
                <w:rPr>
                  <w:color w:val="004489"/>
                </w:rPr>
                <w:t>HINES Philip-J</w:t>
              </w:r>
            </w:p>
          </w:sdtContent>
        </w:sdt>
        <w:p w14:paraId="144DFDDC" w14:textId="4A520D9D" w:rsidR="00EE3E25" w:rsidRPr="00F67925" w:rsidRDefault="00EE3E25" w:rsidP="004F46B1">
          <w:pPr>
            <w:spacing w:after="160" w:line="259" w:lineRule="auto"/>
            <w:rPr>
              <w:color w:val="004489"/>
            </w:rPr>
          </w:pPr>
          <w:r w:rsidRPr="00F67925">
            <w:rPr>
              <w:color w:val="004489"/>
            </w:rPr>
            <w:t>(</w:t>
          </w:r>
          <w:r>
            <w:rPr>
              <w:color w:val="004489"/>
            </w:rPr>
            <w:t>UK Group Managing Director</w:t>
          </w:r>
          <w:r w:rsidRPr="00F67925">
            <w:rPr>
              <w:color w:val="004489"/>
            </w:rPr>
            <w:t>)</w:t>
          </w:r>
        </w:p>
      </w:tc>
      <w:tc>
        <w:tcPr>
          <w:tcW w:w="5191" w:type="dxa"/>
          <w:gridSpan w:val="2"/>
        </w:tcPr>
        <w:p w14:paraId="0F109C45" w14:textId="77777777" w:rsidR="00EE3E25" w:rsidRPr="00F67925" w:rsidRDefault="00EE3E25" w:rsidP="004F46B1">
          <w:pPr>
            <w:spacing w:after="160" w:line="259" w:lineRule="auto"/>
            <w:cnfStyle w:val="100000000000" w:firstRow="1" w:lastRow="0" w:firstColumn="0" w:lastColumn="0" w:oddVBand="0" w:evenVBand="0" w:oddHBand="0" w:evenHBand="0" w:firstRowFirstColumn="0" w:firstRowLastColumn="0" w:lastRowFirstColumn="0" w:lastRowLastColumn="0"/>
            <w:rPr>
              <w:color w:val="004489"/>
            </w:rPr>
          </w:pPr>
          <w:r w:rsidRPr="00F67925">
            <w:rPr>
              <w:color w:val="004489"/>
            </w:rPr>
            <w:t>Approved by:</w:t>
          </w:r>
        </w:p>
        <w:sdt>
          <w:sdtPr>
            <w:rPr>
              <w:color w:val="004489"/>
            </w:rPr>
            <w:alias w:val="Approval 2 *"/>
            <w:tag w:val="Approval2_x002a_"/>
            <w:id w:val="-48688177"/>
            <w:lock w:val="contentLocked"/>
            <w:placeholder>
              <w:docPart w:val="F045E2B8B2C14B878DC0A0E29AB5EB23"/>
            </w:placeholder>
            <w:dataBinding w:prefixMappings="xmlns:ns0='http://schemas.microsoft.com/office/2006/metadata/properties' xmlns:ns1='http://www.w3.org/2001/XMLSchema-instance' xmlns:ns2='http://schemas.microsoft.com/office/infopath/2007/PartnerControls' xmlns:ns3='90dee33b-4a02-4717-bcab-99966d1a84ce' xmlns:ns4='93e76fc3-41d0-4127-9aa0-5999e743298c' " w:xpath="/ns0:properties[1]/documentManagement[1]/ns3:Approval2_x002a_[1]/ns3:UserInfo[1]/ns3:DisplayName[1]" w:storeItemID="{A14BFA45-5C69-4A96-A598-655A7C2B767F}"/>
            <w:text/>
          </w:sdtPr>
          <w:sdtEndPr/>
          <w:sdtContent>
            <w:p w14:paraId="0B47B127" w14:textId="43F8152E" w:rsidR="00EE3E25" w:rsidRPr="00F67925" w:rsidRDefault="00872083" w:rsidP="004F46B1">
              <w:pPr>
                <w:pBdr>
                  <w:bottom w:val="single" w:sz="12" w:space="1" w:color="auto"/>
                </w:pBdr>
                <w:spacing w:after="160" w:line="259" w:lineRule="auto"/>
                <w:cnfStyle w:val="100000000000" w:firstRow="1" w:lastRow="0" w:firstColumn="0" w:lastColumn="0" w:oddVBand="0" w:evenVBand="0" w:oddHBand="0" w:evenHBand="0" w:firstRowFirstColumn="0" w:firstRowLastColumn="0" w:lastRowFirstColumn="0" w:lastRowLastColumn="0"/>
                <w:rPr>
                  <w:color w:val="004489"/>
                </w:rPr>
              </w:pPr>
              <w:r>
                <w:rPr>
                  <w:color w:val="004489"/>
                </w:rPr>
                <w:t>BELSHAW Dafydd</w:t>
              </w:r>
            </w:p>
          </w:sdtContent>
        </w:sdt>
        <w:p w14:paraId="5863CD7A" w14:textId="79FCCAB1" w:rsidR="00EE3E25" w:rsidRDefault="00EE3E25" w:rsidP="004F46B1">
          <w:pPr>
            <w:spacing w:after="160" w:line="259" w:lineRule="auto"/>
            <w:cnfStyle w:val="100000000000" w:firstRow="1" w:lastRow="0" w:firstColumn="0" w:lastColumn="0" w:oddVBand="0" w:evenVBand="0" w:oddHBand="0" w:evenHBand="0" w:firstRowFirstColumn="0" w:firstRowLastColumn="0" w:lastRowFirstColumn="0" w:lastRowLastColumn="0"/>
          </w:pPr>
          <w:r w:rsidRPr="00F67925">
            <w:rPr>
              <w:color w:val="004489"/>
            </w:rPr>
            <w:t>(</w:t>
          </w:r>
          <w:r w:rsidR="003D4E1C">
            <w:rPr>
              <w:color w:val="004489"/>
            </w:rPr>
            <w:t xml:space="preserve">Group </w:t>
          </w:r>
          <w:r w:rsidR="00872083">
            <w:rPr>
              <w:color w:val="004489"/>
            </w:rPr>
            <w:t xml:space="preserve">Quality, Environment and </w:t>
          </w:r>
          <w:r w:rsidR="003D4E1C">
            <w:rPr>
              <w:color w:val="004489"/>
            </w:rPr>
            <w:t>Sustainability Manager</w:t>
          </w:r>
          <w:r w:rsidRPr="00F67925">
            <w:rPr>
              <w:color w:val="004489"/>
            </w:rPr>
            <w:t>)</w:t>
          </w:r>
        </w:p>
      </w:tc>
    </w:tr>
    <w:tr w:rsidR="00EE3E25" w:rsidRPr="00AB2EBF" w14:paraId="54442929" w14:textId="77777777" w:rsidTr="004F46B1">
      <w:trPr>
        <w:trHeight w:val="249"/>
      </w:trPr>
      <w:tc>
        <w:tcPr>
          <w:cnfStyle w:val="001000000000" w:firstRow="0" w:lastRow="0" w:firstColumn="1" w:lastColumn="0" w:oddVBand="0" w:evenVBand="0" w:oddHBand="0" w:evenHBand="0" w:firstRowFirstColumn="0" w:firstRowLastColumn="0" w:lastRowFirstColumn="0" w:lastRowLastColumn="0"/>
          <w:tcW w:w="4957" w:type="dxa"/>
        </w:tcPr>
        <w:p w14:paraId="204AD5B8" w14:textId="653DB34D" w:rsidR="00EE3E25" w:rsidRPr="00AB2EBF" w:rsidRDefault="00EE3E25" w:rsidP="004F46B1">
          <w:pPr>
            <w:pStyle w:val="Footer"/>
            <w:rPr>
              <w:b w:val="0"/>
              <w:bCs w:val="0"/>
              <w:color w:val="004489"/>
            </w:rPr>
          </w:pPr>
          <w:r>
            <w:rPr>
              <w:color w:val="004489"/>
            </w:rPr>
            <w:t xml:space="preserve">Ref: </w:t>
          </w:r>
          <w:sdt>
            <w:sdtPr>
              <w:rPr>
                <w:color w:val="004489"/>
              </w:rPr>
              <w:alias w:val="Label"/>
              <w:tag w:val="DLCPolicyLabelValue"/>
              <w:id w:val="222489096"/>
              <w:lock w:val="contentLocked"/>
              <w:placeholder>
                <w:docPart w:val="222BECD3FEAD46239F33FE669F79DAB0"/>
              </w:placeholder>
              <w:dataBinding w:prefixMappings="xmlns:ns0='http://schemas.microsoft.com/office/2006/metadata/properties' xmlns:ns1='http://www.w3.org/2001/XMLSchema-instance' xmlns:ns2='http://schemas.microsoft.com/office/infopath/2007/PartnerControls' xmlns:ns3='90dee33b-4a02-4717-bcab-99966d1a84ce' xmlns:ns4='93e76fc3-41d0-4127-9aa0-5999e743298c' " w:xpath="/ns0:properties[1]/documentManagement[1]/ns3:DLCPolicyLabelValue[1]" w:storeItemID="{A14BFA45-5C69-4A96-A598-655A7C2B767F}"/>
              <w:text w:multiLine="1"/>
            </w:sdtPr>
            <w:sdtEndPr/>
            <w:sdtContent>
              <w:r w:rsidR="004674DF">
                <w:rPr>
                  <w:color w:val="004489"/>
                </w:rPr>
                <w:t>CBUS-BSWI-PRO-PO-605-Rev6.2</w:t>
              </w:r>
            </w:sdtContent>
          </w:sdt>
        </w:p>
        <w:p w14:paraId="71F5B09C" w14:textId="77777777" w:rsidR="00EE3E25" w:rsidRPr="00AB2EBF" w:rsidRDefault="009A2405" w:rsidP="004F46B1">
          <w:pPr>
            <w:pStyle w:val="Footer"/>
            <w:rPr>
              <w:color w:val="004489"/>
            </w:rPr>
          </w:pPr>
          <w:sdt>
            <w:sdtPr>
              <w:rPr>
                <w:color w:val="004489"/>
              </w:rPr>
              <w:alias w:val="DocumentRevision"/>
              <w:tag w:val="CocumentRevision"/>
              <w:id w:val="-1613049702"/>
              <w:showingPlcHdr/>
              <w:dataBinding w:prefixMappings="xmlns:ns0='http://schemas.microsoft.com/office/2006/metadata/properties' xmlns:ns1='http://www.w3.org/2001/XMLSchema-instance' xmlns:ns2='http://schemas.microsoft.com/office/infopath/2007/PartnerControls' xmlns:ns3='ec129a6c-9678-4d42-984f-5fbb0fab9051' " w:xpath="/ns0:properties[1]/documentManagement[1]/ns3:CocumentRevision[1]" w:storeItemID="{00000000-0000-0000-0000-000000000000}"/>
              <w:text/>
            </w:sdtPr>
            <w:sdtEndPr/>
            <w:sdtContent>
              <w:r w:rsidR="00EE3E25">
                <w:rPr>
                  <w:color w:val="004489"/>
                </w:rPr>
                <w:t xml:space="preserve">     </w:t>
              </w:r>
            </w:sdtContent>
          </w:sdt>
        </w:p>
      </w:tc>
      <w:tc>
        <w:tcPr>
          <w:tcW w:w="3344" w:type="dxa"/>
          <w:gridSpan w:val="2"/>
        </w:tcPr>
        <w:p w14:paraId="7985366C" w14:textId="6F45E114" w:rsidR="00EE3E25" w:rsidRPr="00AB2EBF" w:rsidRDefault="00EE3E25" w:rsidP="004F46B1">
          <w:pPr>
            <w:pStyle w:val="Footer"/>
            <w:cnfStyle w:val="000000000000" w:firstRow="0" w:lastRow="0" w:firstColumn="0" w:lastColumn="0" w:oddVBand="0" w:evenVBand="0" w:oddHBand="0" w:evenHBand="0" w:firstRowFirstColumn="0" w:firstRowLastColumn="0" w:lastRowFirstColumn="0" w:lastRowLastColumn="0"/>
            <w:rPr>
              <w:color w:val="004489"/>
            </w:rPr>
          </w:pPr>
          <w:r>
            <w:rPr>
              <w:color w:val="004489"/>
            </w:rPr>
            <w:t xml:space="preserve">Date:     </w:t>
          </w:r>
          <w:sdt>
            <w:sdtPr>
              <w:rPr>
                <w:color w:val="004489"/>
              </w:rPr>
              <w:alias w:val="Current revision approval/rejection date"/>
              <w:tag w:val="Currentrevisionapprovaldate"/>
              <w:id w:val="1368489100"/>
              <w:placeholder>
                <w:docPart w:val="A64C2F8A859F471AA80F522CAB0D38A0"/>
              </w:placeholder>
              <w:dataBinding w:prefixMappings="xmlns:ns0='http://schemas.microsoft.com/office/2006/metadata/properties' xmlns:ns1='http://www.w3.org/2001/XMLSchema-instance' xmlns:ns2='http://schemas.microsoft.com/office/infopath/2007/PartnerControls' xmlns:ns3='90dee33b-4a02-4717-bcab-99966d1a84ce' xmlns:ns4='93e76fc3-41d0-4127-9aa0-5999e743298c' " w:xpath="/ns0:properties[1]/documentManagement[1]/ns3:Currentrevisionapprovaldate[1]" w:storeItemID="{A14BFA45-5C69-4A96-A598-655A7C2B767F}"/>
              <w:date w:fullDate="2020-09-30T00:00:00Z">
                <w:dateFormat w:val="dd/MM/yyyy"/>
                <w:lid w:val="en-GB"/>
                <w:storeMappedDataAs w:val="dateTime"/>
                <w:calendar w:val="gregorian"/>
              </w:date>
            </w:sdtPr>
            <w:sdtEndPr/>
            <w:sdtContent>
              <w:r w:rsidR="004A71FE">
                <w:rPr>
                  <w:color w:val="004489"/>
                </w:rPr>
                <w:t>30</w:t>
              </w:r>
              <w:r w:rsidR="001055A8">
                <w:rPr>
                  <w:color w:val="004489"/>
                </w:rPr>
                <w:t>/0</w:t>
              </w:r>
              <w:r w:rsidR="004A71FE">
                <w:rPr>
                  <w:color w:val="004489"/>
                </w:rPr>
                <w:t>9</w:t>
              </w:r>
              <w:r w:rsidR="001055A8">
                <w:rPr>
                  <w:color w:val="004489"/>
                </w:rPr>
                <w:t>/2020</w:t>
              </w:r>
            </w:sdtContent>
          </w:sdt>
        </w:p>
      </w:tc>
      <w:tc>
        <w:tcPr>
          <w:tcW w:w="1900" w:type="dxa"/>
        </w:tcPr>
        <w:p w14:paraId="0685C0DA" w14:textId="77777777" w:rsidR="00EE3E25" w:rsidRPr="00AB2EBF" w:rsidRDefault="00EE3E25" w:rsidP="004F46B1">
          <w:pPr>
            <w:pStyle w:val="Footer"/>
            <w:cnfStyle w:val="000000000000" w:firstRow="0" w:lastRow="0" w:firstColumn="0" w:lastColumn="0" w:oddVBand="0" w:evenVBand="0" w:oddHBand="0" w:evenHBand="0" w:firstRowFirstColumn="0" w:firstRowLastColumn="0" w:lastRowFirstColumn="0" w:lastRowLastColumn="0"/>
            <w:rPr>
              <w:color w:val="004489"/>
            </w:rPr>
          </w:pPr>
          <w:r w:rsidRPr="00AB2EBF">
            <w:rPr>
              <w:color w:val="004489"/>
            </w:rPr>
            <w:t xml:space="preserve">Page </w:t>
          </w:r>
          <w:r w:rsidRPr="00AB2EBF">
            <w:rPr>
              <w:color w:val="004489"/>
            </w:rPr>
            <w:fldChar w:fldCharType="begin"/>
          </w:r>
          <w:r w:rsidRPr="00AB2EBF">
            <w:rPr>
              <w:color w:val="004489"/>
            </w:rPr>
            <w:instrText xml:space="preserve"> PAGE  \* Arabic  \* MERGEFORMAT </w:instrText>
          </w:r>
          <w:r w:rsidRPr="00AB2EBF">
            <w:rPr>
              <w:color w:val="004489"/>
            </w:rPr>
            <w:fldChar w:fldCharType="separate"/>
          </w:r>
          <w:r>
            <w:rPr>
              <w:noProof/>
              <w:color w:val="004489"/>
            </w:rPr>
            <w:t>1</w:t>
          </w:r>
          <w:r w:rsidRPr="00AB2EBF">
            <w:rPr>
              <w:color w:val="004489"/>
            </w:rPr>
            <w:fldChar w:fldCharType="end"/>
          </w:r>
          <w:r w:rsidRPr="00AB2EBF">
            <w:rPr>
              <w:color w:val="004489"/>
            </w:rPr>
            <w:t xml:space="preserve"> of </w:t>
          </w:r>
          <w:r w:rsidRPr="00AB2EBF">
            <w:rPr>
              <w:color w:val="004489"/>
            </w:rPr>
            <w:fldChar w:fldCharType="begin"/>
          </w:r>
          <w:r w:rsidRPr="00AB2EBF">
            <w:rPr>
              <w:color w:val="004489"/>
            </w:rPr>
            <w:instrText xml:space="preserve"> NUMPAGES  \* Arabic  \* MERGEFORMAT </w:instrText>
          </w:r>
          <w:r w:rsidRPr="00AB2EBF">
            <w:rPr>
              <w:color w:val="004489"/>
            </w:rPr>
            <w:fldChar w:fldCharType="separate"/>
          </w:r>
          <w:r>
            <w:rPr>
              <w:noProof/>
              <w:color w:val="004489"/>
            </w:rPr>
            <w:t>7</w:t>
          </w:r>
          <w:r w:rsidRPr="00AB2EBF">
            <w:rPr>
              <w:color w:val="004489"/>
            </w:rPr>
            <w:fldChar w:fldCharType="end"/>
          </w:r>
        </w:p>
      </w:tc>
    </w:tr>
    <w:tr w:rsidR="00EE3E25" w:rsidRPr="00AB2EBF" w14:paraId="58F81158" w14:textId="77777777" w:rsidTr="004F46B1">
      <w:trPr>
        <w:trHeight w:val="300"/>
      </w:trPr>
      <w:tc>
        <w:tcPr>
          <w:cnfStyle w:val="001000000000" w:firstRow="0" w:lastRow="0" w:firstColumn="1" w:lastColumn="0" w:oddVBand="0" w:evenVBand="0" w:oddHBand="0" w:evenHBand="0" w:firstRowFirstColumn="0" w:firstRowLastColumn="0" w:lastRowFirstColumn="0" w:lastRowLastColumn="0"/>
          <w:tcW w:w="10201" w:type="dxa"/>
          <w:gridSpan w:val="4"/>
        </w:tcPr>
        <w:p w14:paraId="55EBEC0D" w14:textId="77777777" w:rsidR="00EE3E25" w:rsidRPr="00AB2EBF" w:rsidRDefault="00EE3E25" w:rsidP="004F46B1">
          <w:pPr>
            <w:pStyle w:val="Footer"/>
            <w:jc w:val="center"/>
            <w:rPr>
              <w:i/>
              <w:color w:val="004489"/>
              <w:szCs w:val="16"/>
            </w:rPr>
          </w:pPr>
          <w:r w:rsidRPr="00AB2EBF">
            <w:rPr>
              <w:i/>
              <w:color w:val="004489"/>
              <w:szCs w:val="16"/>
            </w:rPr>
            <w:t>The intranet version is the ‘Controlled’ copy of this document, once printed it becomes ‘Uncontrolled’.</w:t>
          </w:r>
        </w:p>
        <w:p w14:paraId="56CB869D" w14:textId="77777777" w:rsidR="00EE3E25" w:rsidRPr="00F67925" w:rsidRDefault="00EE3E25" w:rsidP="004F46B1">
          <w:pPr>
            <w:spacing w:after="160" w:line="259" w:lineRule="auto"/>
            <w:jc w:val="center"/>
            <w:rPr>
              <w:color w:val="004489"/>
            </w:rPr>
          </w:pPr>
          <w:r w:rsidRPr="00AB2EBF">
            <w:rPr>
              <w:i/>
              <w:color w:val="004489"/>
              <w:sz w:val="16"/>
              <w:szCs w:val="16"/>
            </w:rPr>
            <w:t>Please check the company intranet site to ensure that the latest version is held.</w:t>
          </w:r>
        </w:p>
      </w:tc>
    </w:tr>
    <w:bookmarkEnd w:id="2"/>
  </w:tbl>
  <w:p w14:paraId="72C1B273" w14:textId="77777777" w:rsidR="00EE3E25" w:rsidRDefault="00EE3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C992" w14:textId="77777777" w:rsidR="009A2405" w:rsidRDefault="009A2405" w:rsidP="006B08F0">
      <w:r>
        <w:separator/>
      </w:r>
    </w:p>
  </w:footnote>
  <w:footnote w:type="continuationSeparator" w:id="0">
    <w:p w14:paraId="1FF38F12" w14:textId="77777777" w:rsidR="009A2405" w:rsidRDefault="009A2405" w:rsidP="006B08F0">
      <w:r>
        <w:continuationSeparator/>
      </w:r>
    </w:p>
  </w:footnote>
  <w:footnote w:type="continuationNotice" w:id="1">
    <w:p w14:paraId="550FCCA7" w14:textId="77777777" w:rsidR="009A2405" w:rsidRDefault="009A24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180"/>
      <w:gridCol w:w="1431"/>
      <w:gridCol w:w="2151"/>
    </w:tblGrid>
    <w:tr w:rsidR="00EE3E25" w:rsidRPr="00655570" w14:paraId="4624EAF7" w14:textId="77777777" w:rsidTr="0F97DF86">
      <w:trPr>
        <w:trHeight w:val="186"/>
      </w:trPr>
      <w:tc>
        <w:tcPr>
          <w:tcW w:w="6180" w:type="dxa"/>
          <w:shd w:val="clear" w:color="auto" w:fill="auto"/>
        </w:tcPr>
        <w:p w14:paraId="4ABC8445" w14:textId="77777777" w:rsidR="00EE3E25" w:rsidRPr="00655570" w:rsidRDefault="0F97DF86" w:rsidP="00121DE4">
          <w:pPr>
            <w:tabs>
              <w:tab w:val="center" w:pos="4513"/>
              <w:tab w:val="right" w:pos="9026"/>
            </w:tabs>
            <w:spacing w:before="240" w:line="240" w:lineRule="auto"/>
            <w:rPr>
              <w:rFonts w:eastAsia="Calibri" w:cs="Arial"/>
              <w:b/>
              <w:noProof/>
              <w:color w:val="000000"/>
              <w:sz w:val="24"/>
              <w:szCs w:val="24"/>
              <w:lang w:eastAsia="en-GB"/>
            </w:rPr>
          </w:pPr>
          <w:r>
            <w:rPr>
              <w:noProof/>
            </w:rPr>
            <w:drawing>
              <wp:inline distT="0" distB="0" distL="0" distR="0" wp14:anchorId="7CB61727" wp14:editId="248961F9">
                <wp:extent cx="2182495" cy="445135"/>
                <wp:effectExtent l="0" t="0" r="8255" b="0"/>
                <wp:docPr id="19632770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182495" cy="445135"/>
                        </a:xfrm>
                        <a:prstGeom prst="rect">
                          <a:avLst/>
                        </a:prstGeom>
                      </pic:spPr>
                    </pic:pic>
                  </a:graphicData>
                </a:graphic>
              </wp:inline>
            </w:drawing>
          </w:r>
        </w:p>
      </w:tc>
      <w:tc>
        <w:tcPr>
          <w:tcW w:w="1431" w:type="dxa"/>
          <w:shd w:val="clear" w:color="auto" w:fill="auto"/>
        </w:tcPr>
        <w:p w14:paraId="3D2B2235" w14:textId="77777777" w:rsidR="00EE3E25" w:rsidRPr="00655570" w:rsidRDefault="00EE3E25" w:rsidP="00121DE4">
          <w:pPr>
            <w:tabs>
              <w:tab w:val="center" w:pos="4513"/>
              <w:tab w:val="right" w:pos="9026"/>
            </w:tabs>
            <w:spacing w:before="240" w:line="240" w:lineRule="auto"/>
            <w:rPr>
              <w:rFonts w:eastAsia="Calibri" w:cs="Arial"/>
              <w:b/>
              <w:noProof/>
              <w:color w:val="000000"/>
              <w:sz w:val="24"/>
              <w:szCs w:val="24"/>
              <w:lang w:eastAsia="en-GB"/>
            </w:rPr>
          </w:pPr>
        </w:p>
      </w:tc>
      <w:tc>
        <w:tcPr>
          <w:tcW w:w="2151" w:type="dxa"/>
          <w:shd w:val="clear" w:color="auto" w:fill="auto"/>
        </w:tcPr>
        <w:p w14:paraId="3ACC2E9C" w14:textId="77777777" w:rsidR="00EE3E25" w:rsidRPr="00655570" w:rsidRDefault="0F97DF86" w:rsidP="00121DE4">
          <w:pPr>
            <w:tabs>
              <w:tab w:val="center" w:pos="4513"/>
              <w:tab w:val="right" w:pos="9026"/>
            </w:tabs>
            <w:spacing w:before="240" w:line="240" w:lineRule="auto"/>
            <w:jc w:val="center"/>
            <w:rPr>
              <w:rFonts w:eastAsia="Calibri" w:cs="Arial"/>
              <w:b/>
              <w:noProof/>
              <w:color w:val="000000"/>
              <w:sz w:val="24"/>
              <w:szCs w:val="24"/>
              <w:lang w:eastAsia="en-GB"/>
            </w:rPr>
          </w:pPr>
          <w:r>
            <w:rPr>
              <w:noProof/>
            </w:rPr>
            <w:drawing>
              <wp:inline distT="0" distB="0" distL="0" distR="0" wp14:anchorId="3CA97B48" wp14:editId="663EFDB5">
                <wp:extent cx="447675" cy="447675"/>
                <wp:effectExtent l="0" t="0" r="9525" b="9525"/>
                <wp:docPr id="54113085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tc>
    </w:tr>
  </w:tbl>
  <w:p w14:paraId="6B1D15B9" w14:textId="77777777" w:rsidR="00EE3E25" w:rsidRDefault="00EE3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9527"/>
      <w:gridCol w:w="227"/>
      <w:gridCol w:w="224"/>
    </w:tblGrid>
    <w:tr w:rsidR="00EE3E25" w:rsidRPr="00655570" w14:paraId="32B867D1" w14:textId="77777777" w:rsidTr="0F97DF86">
      <w:trPr>
        <w:trHeight w:val="186"/>
      </w:trPr>
      <w:tc>
        <w:tcPr>
          <w:tcW w:w="4779" w:type="pct"/>
          <w:shd w:val="clear" w:color="auto" w:fill="auto"/>
        </w:tcPr>
        <w:tbl>
          <w:tblPr>
            <w:tblStyle w:val="TableGrid"/>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190"/>
            <w:gridCol w:w="2927"/>
          </w:tblGrid>
          <w:tr w:rsidR="00872083" w14:paraId="3AC115A9" w14:textId="77777777" w:rsidTr="0F97DF86">
            <w:tc>
              <w:tcPr>
                <w:tcW w:w="1589" w:type="pct"/>
                <w:vAlign w:val="center"/>
              </w:tcPr>
              <w:p w14:paraId="7A5C4970" w14:textId="77777777" w:rsidR="00BE28D8" w:rsidRDefault="0F97DF86" w:rsidP="00BE28D8">
                <w:pPr>
                  <w:ind w:right="-667"/>
                  <w:rPr>
                    <w:noProof/>
                    <w:sz w:val="40"/>
                    <w:szCs w:val="40"/>
                    <w:lang w:eastAsia="en-GB"/>
                  </w:rPr>
                </w:pPr>
                <w:bookmarkStart w:id="1" w:name="_Hlk39247937"/>
                <w:r>
                  <w:rPr>
                    <w:noProof/>
                  </w:rPr>
                  <w:drawing>
                    <wp:inline distT="0" distB="0" distL="0" distR="0" wp14:anchorId="1C68C997" wp14:editId="0E024BAF">
                      <wp:extent cx="1937563" cy="446400"/>
                      <wp:effectExtent l="0" t="0" r="5715" b="0"/>
                      <wp:docPr id="15396293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37563" cy="446400"/>
                              </a:xfrm>
                              <a:prstGeom prst="rect">
                                <a:avLst/>
                              </a:prstGeom>
                            </pic:spPr>
                          </pic:pic>
                        </a:graphicData>
                      </a:graphic>
                    </wp:inline>
                  </w:drawing>
                </w:r>
              </w:p>
            </w:tc>
            <w:tc>
              <w:tcPr>
                <w:tcW w:w="1776" w:type="pct"/>
                <w:vAlign w:val="center"/>
              </w:tcPr>
              <w:p w14:paraId="417A56F5" w14:textId="77777777" w:rsidR="00BE28D8" w:rsidRDefault="0F97DF86" w:rsidP="00BE28D8">
                <w:pPr>
                  <w:tabs>
                    <w:tab w:val="center" w:pos="2058"/>
                  </w:tabs>
                  <w:ind w:right="-667"/>
                  <w:rPr>
                    <w:noProof/>
                    <w:sz w:val="40"/>
                    <w:szCs w:val="40"/>
                    <w:lang w:eastAsia="en-GB"/>
                  </w:rPr>
                </w:pPr>
                <w:r>
                  <w:rPr>
                    <w:noProof/>
                  </w:rPr>
                  <w:drawing>
                    <wp:inline distT="0" distB="0" distL="0" distR="0" wp14:anchorId="5A1720C3" wp14:editId="5CD62ED8">
                      <wp:extent cx="1819275" cy="373388"/>
                      <wp:effectExtent l="0" t="0" r="0" b="7620"/>
                      <wp:docPr id="18403203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819275" cy="373388"/>
                              </a:xfrm>
                              <a:prstGeom prst="rect">
                                <a:avLst/>
                              </a:prstGeom>
                            </pic:spPr>
                          </pic:pic>
                        </a:graphicData>
                      </a:graphic>
                    </wp:inline>
                  </w:drawing>
                </w:r>
              </w:p>
            </w:tc>
            <w:tc>
              <w:tcPr>
                <w:tcW w:w="1635" w:type="pct"/>
                <w:vAlign w:val="center"/>
              </w:tcPr>
              <w:p w14:paraId="0D66C5DB" w14:textId="77777777" w:rsidR="00BE28D8" w:rsidRDefault="0F97DF86" w:rsidP="00BE28D8">
                <w:pPr>
                  <w:ind w:right="-667"/>
                  <w:rPr>
                    <w:noProof/>
                    <w:sz w:val="40"/>
                    <w:szCs w:val="40"/>
                    <w:lang w:eastAsia="en-GB"/>
                  </w:rPr>
                </w:pPr>
                <w:r>
                  <w:rPr>
                    <w:noProof/>
                  </w:rPr>
                  <w:drawing>
                    <wp:inline distT="0" distB="0" distL="0" distR="0" wp14:anchorId="676D88AC" wp14:editId="578EF501">
                      <wp:extent cx="1704975" cy="370990"/>
                      <wp:effectExtent l="0" t="0" r="0" b="0"/>
                      <wp:docPr id="4288489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
                                <a:extLst>
                                  <a:ext uri="{28A0092B-C50C-407E-A947-70E740481C1C}">
                                    <a14:useLocalDpi xmlns:a14="http://schemas.microsoft.com/office/drawing/2010/main" val="0"/>
                                  </a:ext>
                                </a:extLst>
                              </a:blip>
                              <a:stretch>
                                <a:fillRect/>
                              </a:stretch>
                            </pic:blipFill>
                            <pic:spPr>
                              <a:xfrm>
                                <a:off x="0" y="0"/>
                                <a:ext cx="1704975" cy="370990"/>
                              </a:xfrm>
                              <a:prstGeom prst="rect">
                                <a:avLst/>
                              </a:prstGeom>
                            </pic:spPr>
                          </pic:pic>
                        </a:graphicData>
                      </a:graphic>
                    </wp:inline>
                  </w:drawing>
                </w:r>
              </w:p>
            </w:tc>
          </w:tr>
        </w:tbl>
        <w:p w14:paraId="655BA982" w14:textId="6BFE4BDD" w:rsidR="00EE3E25" w:rsidRPr="00655570" w:rsidRDefault="00EE3E25" w:rsidP="00121DE4">
          <w:pPr>
            <w:tabs>
              <w:tab w:val="center" w:pos="4513"/>
              <w:tab w:val="right" w:pos="9026"/>
            </w:tabs>
            <w:spacing w:before="240" w:line="240" w:lineRule="auto"/>
            <w:rPr>
              <w:rFonts w:eastAsia="Calibri" w:cs="Arial"/>
              <w:b/>
              <w:noProof/>
              <w:color w:val="000000"/>
              <w:sz w:val="24"/>
              <w:szCs w:val="24"/>
              <w:lang w:eastAsia="en-GB"/>
            </w:rPr>
          </w:pPr>
        </w:p>
      </w:tc>
      <w:tc>
        <w:tcPr>
          <w:tcW w:w="111" w:type="pct"/>
          <w:shd w:val="clear" w:color="auto" w:fill="auto"/>
        </w:tcPr>
        <w:p w14:paraId="0882D7D1" w14:textId="77777777" w:rsidR="00EE3E25" w:rsidRPr="00655570" w:rsidRDefault="00EE3E25" w:rsidP="00121DE4">
          <w:pPr>
            <w:tabs>
              <w:tab w:val="center" w:pos="4513"/>
              <w:tab w:val="right" w:pos="9026"/>
            </w:tabs>
            <w:spacing w:before="240" w:line="240" w:lineRule="auto"/>
            <w:rPr>
              <w:rFonts w:eastAsia="Calibri" w:cs="Arial"/>
              <w:b/>
              <w:noProof/>
              <w:color w:val="000000"/>
              <w:sz w:val="24"/>
              <w:szCs w:val="24"/>
              <w:lang w:eastAsia="en-GB"/>
            </w:rPr>
          </w:pPr>
        </w:p>
      </w:tc>
      <w:tc>
        <w:tcPr>
          <w:tcW w:w="111" w:type="pct"/>
          <w:shd w:val="clear" w:color="auto" w:fill="auto"/>
        </w:tcPr>
        <w:p w14:paraId="1E9E1C82" w14:textId="15B152B3" w:rsidR="00EE3E25" w:rsidRPr="00655570" w:rsidRDefault="00EE3E25" w:rsidP="00121DE4">
          <w:pPr>
            <w:tabs>
              <w:tab w:val="center" w:pos="4513"/>
              <w:tab w:val="right" w:pos="9026"/>
            </w:tabs>
            <w:spacing w:before="240" w:line="240" w:lineRule="auto"/>
            <w:jc w:val="center"/>
            <w:rPr>
              <w:rFonts w:eastAsia="Calibri" w:cs="Arial"/>
              <w:b/>
              <w:noProof/>
              <w:color w:val="000000"/>
              <w:sz w:val="24"/>
              <w:szCs w:val="24"/>
              <w:lang w:eastAsia="en-GB"/>
            </w:rPr>
          </w:pPr>
        </w:p>
      </w:tc>
    </w:tr>
    <w:tr w:rsidR="00EE3E25" w:rsidRPr="00655570" w14:paraId="55F90B11" w14:textId="77777777" w:rsidTr="0F97DF86">
      <w:trPr>
        <w:trHeight w:val="1425"/>
      </w:trPr>
      <w:tc>
        <w:tcPr>
          <w:tcW w:w="5000" w:type="pct"/>
          <w:gridSpan w:val="3"/>
          <w:shd w:val="clear" w:color="auto" w:fill="auto"/>
        </w:tcPr>
        <w:p w14:paraId="6773866E" w14:textId="77777777" w:rsidR="00EE3E25" w:rsidRPr="00655570" w:rsidRDefault="0F97DF86" w:rsidP="00121DE4">
          <w:pPr>
            <w:tabs>
              <w:tab w:val="center" w:pos="4513"/>
              <w:tab w:val="right" w:pos="9026"/>
            </w:tabs>
            <w:spacing w:before="240" w:line="240" w:lineRule="auto"/>
            <w:rPr>
              <w:rFonts w:ascii="Calibri" w:eastAsia="Calibri" w:hAnsi="Calibri" w:cs="Times New Roman"/>
            </w:rPr>
          </w:pPr>
          <w:r>
            <w:rPr>
              <w:noProof/>
            </w:rPr>
            <w:drawing>
              <wp:inline distT="0" distB="0" distL="0" distR="0" wp14:anchorId="64C45FB6" wp14:editId="202B76D5">
                <wp:extent cx="6343650" cy="962025"/>
                <wp:effectExtent l="0" t="0" r="0" b="9525"/>
                <wp:docPr id="15671446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6343650" cy="962025"/>
                        </a:xfrm>
                        <a:prstGeom prst="rect">
                          <a:avLst/>
                        </a:prstGeom>
                      </pic:spPr>
                    </pic:pic>
                  </a:graphicData>
                </a:graphic>
              </wp:inline>
            </w:drawing>
          </w:r>
        </w:p>
      </w:tc>
    </w:tr>
    <w:bookmarkEnd w:id="1"/>
  </w:tbl>
  <w:p w14:paraId="1A6C7486" w14:textId="77777777" w:rsidR="00EE3E25" w:rsidRDefault="00EE3E25" w:rsidP="00121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A3E6F"/>
    <w:multiLevelType w:val="multilevel"/>
    <w:tmpl w:val="D7F0B28C"/>
    <w:styleLink w:val="Reportnumbering11"/>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Letter"/>
      <w:lvlText w:val="%3."/>
      <w:lvlJc w:val="left"/>
      <w:pPr>
        <w:ind w:left="1134" w:firstLine="0"/>
      </w:pPr>
      <w:rPr>
        <w:rFonts w:ascii="Arial" w:hAnsi="Arial" w:hint="default"/>
        <w:b w:val="0"/>
        <w:i w:val="0"/>
        <w:sz w:val="22"/>
      </w:rPr>
    </w:lvl>
    <w:lvl w:ilvl="3">
      <w:start w:val="1"/>
      <w:numFmt w:val="lowerRoman"/>
      <w:lvlText w:val="%4."/>
      <w:lvlJc w:val="left"/>
      <w:pPr>
        <w:tabs>
          <w:tab w:val="num" w:pos="1418"/>
        </w:tabs>
        <w:ind w:left="1134"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02B6216"/>
    <w:multiLevelType w:val="multilevel"/>
    <w:tmpl w:val="E3943A50"/>
    <w:lvl w:ilvl="0">
      <w:start w:val="1"/>
      <w:numFmt w:val="decimal"/>
      <w:lvlText w:val="%1"/>
      <w:lvlJc w:val="left"/>
      <w:pPr>
        <w:ind w:left="1134" w:hanging="1134"/>
      </w:pPr>
      <w:rPr>
        <w:rFonts w:hint="default"/>
      </w:rPr>
    </w:lvl>
    <w:lvl w:ilvl="1">
      <w:start w:val="1"/>
      <w:numFmt w:val="bullet"/>
      <w:pStyle w:val="Listbullet1"/>
      <w:lvlText w:val=""/>
      <w:lvlJc w:val="left"/>
      <w:pPr>
        <w:tabs>
          <w:tab w:val="num" w:pos="1559"/>
        </w:tabs>
        <w:ind w:left="1559" w:hanging="425"/>
      </w:pPr>
      <w:rPr>
        <w:rFonts w:ascii="Symbol" w:hAnsi="Symbol" w:hint="default"/>
      </w:rPr>
    </w:lvl>
    <w:lvl w:ilvl="2">
      <w:numFmt w:val="none"/>
      <w:lvlRestart w:val="0"/>
      <w:lvlText w:val=""/>
      <w:lvlJc w:val="left"/>
      <w:pPr>
        <w:tabs>
          <w:tab w:val="num" w:pos="1559"/>
        </w:tabs>
        <w:ind w:left="1559" w:hanging="425"/>
      </w:pPr>
      <w:rPr>
        <w:rFonts w:ascii="Arial" w:hAnsi="Arial" w:hint="default"/>
        <w:b w:val="0"/>
        <w:i w:val="0"/>
        <w:sz w:val="22"/>
      </w:rPr>
    </w:lvl>
    <w:lvl w:ilvl="3">
      <w:start w:val="1"/>
      <w:numFmt w:val="decimal"/>
      <w:lvlRestart w:val="1"/>
      <w:lvlText w:val="%1.%4"/>
      <w:lvlJc w:val="left"/>
      <w:pPr>
        <w:tabs>
          <w:tab w:val="num" w:pos="1134"/>
        </w:tabs>
        <w:ind w:left="1134" w:hanging="1134"/>
      </w:pPr>
      <w:rPr>
        <w:rFonts w:hint="default"/>
      </w:rPr>
    </w:lvl>
    <w:lvl w:ilvl="4">
      <w:start w:val="1"/>
      <w:numFmt w:val="decimal"/>
      <w:lvlRestart w:val="2"/>
      <w:lvlText w:val="%1.%2.%5"/>
      <w:lvlJc w:val="left"/>
      <w:pPr>
        <w:tabs>
          <w:tab w:val="num" w:pos="1134"/>
        </w:tabs>
        <w:ind w:left="1134" w:hanging="1134"/>
      </w:pPr>
      <w:rPr>
        <w:rFonts w:hint="default"/>
      </w:rPr>
    </w:lvl>
    <w:lvl w:ilvl="5">
      <w:start w:val="1"/>
      <w:numFmt w:val="lowerLetter"/>
      <w:lvlRestart w:val="4"/>
      <w:lvlText w:val="%6."/>
      <w:lvlJc w:val="left"/>
      <w:pPr>
        <w:tabs>
          <w:tab w:val="num" w:pos="1559"/>
        </w:tabs>
        <w:ind w:left="1559" w:hanging="425"/>
      </w:pPr>
      <w:rPr>
        <w:rFonts w:hint="default"/>
      </w:rPr>
    </w:lvl>
    <w:lvl w:ilvl="6">
      <w:start w:val="1"/>
      <w:numFmt w:val="lowerRoman"/>
      <w:lvlText w:val="%7."/>
      <w:lvlJc w:val="left"/>
      <w:pPr>
        <w:tabs>
          <w:tab w:val="num" w:pos="1559"/>
        </w:tabs>
        <w:ind w:left="1985" w:hanging="426"/>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3646DAC"/>
    <w:multiLevelType w:val="multilevel"/>
    <w:tmpl w:val="4EFC92E8"/>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numFmt w:val="none"/>
      <w:lvlRestart w:val="0"/>
      <w:lvlText w:val=""/>
      <w:lvlJc w:val="left"/>
      <w:pPr>
        <w:tabs>
          <w:tab w:val="num" w:pos="1559"/>
        </w:tabs>
        <w:ind w:left="1559" w:hanging="425"/>
      </w:pPr>
      <w:rPr>
        <w:rFonts w:ascii="Arial" w:hAnsi="Arial" w:hint="default"/>
        <w:b w:val="0"/>
        <w:i w:val="0"/>
        <w:sz w:val="22"/>
      </w:rPr>
    </w:lvl>
    <w:lvl w:ilvl="3">
      <w:start w:val="1"/>
      <w:numFmt w:val="decimal"/>
      <w:lvlRestart w:val="1"/>
      <w:pStyle w:val="Numberedpara11"/>
      <w:lvlText w:val="%1.%4"/>
      <w:lvlJc w:val="left"/>
      <w:pPr>
        <w:tabs>
          <w:tab w:val="num" w:pos="1134"/>
        </w:tabs>
        <w:ind w:left="1134" w:hanging="1134"/>
      </w:pPr>
      <w:rPr>
        <w:rFonts w:hint="default"/>
        <w:b w:val="0"/>
        <w:bCs/>
      </w:rPr>
    </w:lvl>
    <w:lvl w:ilvl="4">
      <w:start w:val="1"/>
      <w:numFmt w:val="decimal"/>
      <w:lvlRestart w:val="2"/>
      <w:pStyle w:val="Numberedpara"/>
      <w:lvlText w:val="%1.%2.%5"/>
      <w:lvlJc w:val="left"/>
      <w:pPr>
        <w:tabs>
          <w:tab w:val="num" w:pos="1134"/>
        </w:tabs>
        <w:ind w:left="1134" w:hanging="1134"/>
      </w:pPr>
      <w:rPr>
        <w:rFonts w:hint="default"/>
      </w:rPr>
    </w:lvl>
    <w:lvl w:ilvl="5">
      <w:start w:val="1"/>
      <w:numFmt w:val="lowerLetter"/>
      <w:lvlRestart w:val="4"/>
      <w:pStyle w:val="Listalpha"/>
      <w:lvlText w:val="%6."/>
      <w:lvlJc w:val="left"/>
      <w:pPr>
        <w:tabs>
          <w:tab w:val="num" w:pos="1559"/>
        </w:tabs>
        <w:ind w:left="1559" w:hanging="425"/>
      </w:pPr>
      <w:rPr>
        <w:rFonts w:hint="default"/>
      </w:rPr>
    </w:lvl>
    <w:lvl w:ilvl="6">
      <w:start w:val="1"/>
      <w:numFmt w:val="lowerRoman"/>
      <w:pStyle w:val="Listnumeral"/>
      <w:lvlText w:val="%7."/>
      <w:lvlJc w:val="left"/>
      <w:pPr>
        <w:tabs>
          <w:tab w:val="num" w:pos="1559"/>
        </w:tabs>
        <w:ind w:left="1985" w:hanging="426"/>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BFD2F8B"/>
    <w:multiLevelType w:val="multilevel"/>
    <w:tmpl w:val="85C6777A"/>
    <w:styleLink w:val="Reportnumberedheadingspara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559"/>
        </w:tabs>
        <w:ind w:left="1559" w:hanging="425"/>
      </w:pPr>
      <w:rPr>
        <w:rFonts w:ascii="Arial" w:hAnsi="Arial" w:hint="default"/>
        <w:color w:val="auto"/>
        <w:sz w:val="24"/>
      </w:rPr>
    </w:lvl>
    <w:lvl w:ilvl="4">
      <w:start w:val="1"/>
      <w:numFmt w:val="lowerRoman"/>
      <w:lvlText w:val="%5"/>
      <w:lvlJc w:val="left"/>
      <w:pPr>
        <w:tabs>
          <w:tab w:val="num" w:pos="1985"/>
        </w:tabs>
        <w:ind w:left="1985" w:hanging="426"/>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B672F21"/>
    <w:multiLevelType w:val="multilevel"/>
    <w:tmpl w:val="9AAC4C3A"/>
    <w:lvl w:ilvl="0">
      <w:start w:val="1"/>
      <w:numFmt w:val="upperLetter"/>
      <w:pStyle w:val="AppendixHeading1"/>
      <w:suff w:val="nothing"/>
      <w:lvlText w:val="Appendix %1"/>
      <w:lvlJc w:val="left"/>
      <w:pPr>
        <w:ind w:left="0" w:firstLine="0"/>
      </w:pPr>
      <w:rPr>
        <w:rFonts w:hint="default"/>
      </w:rPr>
    </w:lvl>
    <w:lvl w:ilvl="1">
      <w:start w:val="1"/>
      <w:numFmt w:val="decimal"/>
      <w:pStyle w:val="AppendixHeading2"/>
      <w:lvlText w:val="%1.%2"/>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spacing w:val="0"/>
        <w:kern w:val="0"/>
        <w:position w:val="0"/>
        <w:sz w:val="28"/>
        <w:u w:val="none"/>
        <w:vertAlign w:val="baseline"/>
        <w:em w:val="none"/>
      </w:rPr>
    </w:lvl>
    <w:lvl w:ilvl="2">
      <w:start w:val="1"/>
      <w:numFmt w:val="decimal"/>
      <w:pStyle w:val="Appendixnumberedpara"/>
      <w:lvlText w:val="%1.%2.%3"/>
      <w:lvlJc w:val="left"/>
      <w:pPr>
        <w:tabs>
          <w:tab w:val="num" w:pos="1134"/>
        </w:tabs>
        <w:ind w:left="1134" w:hanging="1134"/>
      </w:pPr>
      <w:rPr>
        <w:rFonts w:hint="default"/>
      </w:rPr>
    </w:lvl>
    <w:lvl w:ilvl="3">
      <w:start w:val="1"/>
      <w:numFmt w:val="decimal"/>
      <w:lvlRestart w:val="1"/>
      <w:pStyle w:val="AppendixFigureCaption"/>
      <w:suff w:val="space"/>
      <w:lvlText w:val="Figure %1.%4"/>
      <w:lvlJc w:val="left"/>
      <w:pPr>
        <w:ind w:left="0" w:firstLine="0"/>
      </w:pPr>
      <w:rPr>
        <w:rFonts w:hint="default"/>
        <w:b/>
        <w:i w:val="0"/>
        <w:caps w:val="0"/>
        <w:strike w:val="0"/>
        <w:dstrike w:val="0"/>
        <w:vanish w:val="0"/>
        <w:color w:val="auto"/>
        <w:sz w:val="22"/>
        <w:vertAlign w:val="baseline"/>
      </w:rPr>
    </w:lvl>
    <w:lvl w:ilvl="4">
      <w:start w:val="1"/>
      <w:numFmt w:val="decimal"/>
      <w:lvlRestart w:val="1"/>
      <w:pStyle w:val="AppendixTableCaption"/>
      <w:suff w:val="space"/>
      <w:lvlText w:val="Table %1.%5"/>
      <w:lvlJc w:val="left"/>
      <w:pPr>
        <w:ind w:left="1560" w:firstLine="0"/>
      </w:pPr>
      <w:rPr>
        <w:rFonts w:hint="default"/>
        <w:b/>
        <w:i w:val="0"/>
        <w:caps w:val="0"/>
        <w:strike w:val="0"/>
        <w:dstrike w:val="0"/>
        <w:vanish w:val="0"/>
        <w:color w:val="auto"/>
        <w:sz w:val="22"/>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B4549B"/>
    <w:multiLevelType w:val="hybridMultilevel"/>
    <w:tmpl w:val="993AE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6A"/>
    <w:rsid w:val="000250DF"/>
    <w:rsid w:val="00050E4E"/>
    <w:rsid w:val="00055FB1"/>
    <w:rsid w:val="00077D23"/>
    <w:rsid w:val="000807D5"/>
    <w:rsid w:val="00080C22"/>
    <w:rsid w:val="0008176A"/>
    <w:rsid w:val="00081891"/>
    <w:rsid w:val="00083BC1"/>
    <w:rsid w:val="00092C91"/>
    <w:rsid w:val="000F3981"/>
    <w:rsid w:val="000F57E9"/>
    <w:rsid w:val="001055A8"/>
    <w:rsid w:val="00115E6D"/>
    <w:rsid w:val="00121DE4"/>
    <w:rsid w:val="00142725"/>
    <w:rsid w:val="00163219"/>
    <w:rsid w:val="00164666"/>
    <w:rsid w:val="0017138A"/>
    <w:rsid w:val="00175DEA"/>
    <w:rsid w:val="00182D27"/>
    <w:rsid w:val="00192617"/>
    <w:rsid w:val="001A45C6"/>
    <w:rsid w:val="001D577D"/>
    <w:rsid w:val="001E2870"/>
    <w:rsid w:val="002238C0"/>
    <w:rsid w:val="00225ED7"/>
    <w:rsid w:val="00234C76"/>
    <w:rsid w:val="00242775"/>
    <w:rsid w:val="00263DB7"/>
    <w:rsid w:val="0027539D"/>
    <w:rsid w:val="00283577"/>
    <w:rsid w:val="0029064B"/>
    <w:rsid w:val="002A4941"/>
    <w:rsid w:val="002A565E"/>
    <w:rsid w:val="002A782F"/>
    <w:rsid w:val="002B03F6"/>
    <w:rsid w:val="002C0891"/>
    <w:rsid w:val="002C68D6"/>
    <w:rsid w:val="00303BF9"/>
    <w:rsid w:val="00304056"/>
    <w:rsid w:val="003104FC"/>
    <w:rsid w:val="003649D3"/>
    <w:rsid w:val="003763B0"/>
    <w:rsid w:val="003808F9"/>
    <w:rsid w:val="003B15BC"/>
    <w:rsid w:val="003B6AFC"/>
    <w:rsid w:val="003D4E1C"/>
    <w:rsid w:val="003E5C64"/>
    <w:rsid w:val="00424A37"/>
    <w:rsid w:val="00424EAC"/>
    <w:rsid w:val="00440CF9"/>
    <w:rsid w:val="00462AF5"/>
    <w:rsid w:val="004674DF"/>
    <w:rsid w:val="004965BF"/>
    <w:rsid w:val="004A71FE"/>
    <w:rsid w:val="004E1B4D"/>
    <w:rsid w:val="004F2202"/>
    <w:rsid w:val="004F46B1"/>
    <w:rsid w:val="004F53F6"/>
    <w:rsid w:val="00503D75"/>
    <w:rsid w:val="00514CED"/>
    <w:rsid w:val="00557F6A"/>
    <w:rsid w:val="00577F9E"/>
    <w:rsid w:val="005C7144"/>
    <w:rsid w:val="005C750B"/>
    <w:rsid w:val="005F3C2B"/>
    <w:rsid w:val="00623D9E"/>
    <w:rsid w:val="00627C60"/>
    <w:rsid w:val="00636219"/>
    <w:rsid w:val="00637368"/>
    <w:rsid w:val="00651595"/>
    <w:rsid w:val="00655570"/>
    <w:rsid w:val="0068010C"/>
    <w:rsid w:val="006B08F0"/>
    <w:rsid w:val="006B2D6E"/>
    <w:rsid w:val="006B76BC"/>
    <w:rsid w:val="006C1687"/>
    <w:rsid w:val="006D00DD"/>
    <w:rsid w:val="006F122A"/>
    <w:rsid w:val="006F3112"/>
    <w:rsid w:val="007056B6"/>
    <w:rsid w:val="007173ED"/>
    <w:rsid w:val="00726DEC"/>
    <w:rsid w:val="00756765"/>
    <w:rsid w:val="007875EF"/>
    <w:rsid w:val="00791C6A"/>
    <w:rsid w:val="007B7C7F"/>
    <w:rsid w:val="007C3E8E"/>
    <w:rsid w:val="007D723B"/>
    <w:rsid w:val="007E0903"/>
    <w:rsid w:val="007F128C"/>
    <w:rsid w:val="00803EC2"/>
    <w:rsid w:val="00812F54"/>
    <w:rsid w:val="00813845"/>
    <w:rsid w:val="00822A37"/>
    <w:rsid w:val="00857591"/>
    <w:rsid w:val="00872083"/>
    <w:rsid w:val="008A387A"/>
    <w:rsid w:val="008A3CAA"/>
    <w:rsid w:val="008C0B92"/>
    <w:rsid w:val="009029A9"/>
    <w:rsid w:val="00912AD1"/>
    <w:rsid w:val="009467CA"/>
    <w:rsid w:val="00956AF2"/>
    <w:rsid w:val="009A2405"/>
    <w:rsid w:val="009A6560"/>
    <w:rsid w:val="009A72AA"/>
    <w:rsid w:val="009B6AE1"/>
    <w:rsid w:val="009C473A"/>
    <w:rsid w:val="009C62DB"/>
    <w:rsid w:val="00A0395D"/>
    <w:rsid w:val="00A10AC5"/>
    <w:rsid w:val="00A21CF1"/>
    <w:rsid w:val="00A2494F"/>
    <w:rsid w:val="00A40828"/>
    <w:rsid w:val="00A523A2"/>
    <w:rsid w:val="00A55083"/>
    <w:rsid w:val="00A847FA"/>
    <w:rsid w:val="00A915E0"/>
    <w:rsid w:val="00A975F8"/>
    <w:rsid w:val="00AA5AB5"/>
    <w:rsid w:val="00AB18B8"/>
    <w:rsid w:val="00AB2EBF"/>
    <w:rsid w:val="00AC20E8"/>
    <w:rsid w:val="00AD06E9"/>
    <w:rsid w:val="00AD0E4E"/>
    <w:rsid w:val="00AE63E9"/>
    <w:rsid w:val="00AE78D0"/>
    <w:rsid w:val="00B028D5"/>
    <w:rsid w:val="00B067FD"/>
    <w:rsid w:val="00B10C60"/>
    <w:rsid w:val="00B11DE2"/>
    <w:rsid w:val="00B1218D"/>
    <w:rsid w:val="00B17312"/>
    <w:rsid w:val="00BA0E34"/>
    <w:rsid w:val="00BB45A8"/>
    <w:rsid w:val="00BE18E4"/>
    <w:rsid w:val="00BE28D8"/>
    <w:rsid w:val="00BF1ECD"/>
    <w:rsid w:val="00C019B7"/>
    <w:rsid w:val="00C05791"/>
    <w:rsid w:val="00C17D6D"/>
    <w:rsid w:val="00C323E4"/>
    <w:rsid w:val="00C350A1"/>
    <w:rsid w:val="00C4784A"/>
    <w:rsid w:val="00C836EC"/>
    <w:rsid w:val="00C83F08"/>
    <w:rsid w:val="00CB24F5"/>
    <w:rsid w:val="00CC0951"/>
    <w:rsid w:val="00CC09AB"/>
    <w:rsid w:val="00CC1E22"/>
    <w:rsid w:val="00CD1E33"/>
    <w:rsid w:val="00CD1FC7"/>
    <w:rsid w:val="00D00B11"/>
    <w:rsid w:val="00D530DB"/>
    <w:rsid w:val="00D64526"/>
    <w:rsid w:val="00D6576E"/>
    <w:rsid w:val="00D770F7"/>
    <w:rsid w:val="00D94E21"/>
    <w:rsid w:val="00D95AC9"/>
    <w:rsid w:val="00DE3706"/>
    <w:rsid w:val="00DF3B99"/>
    <w:rsid w:val="00E16D47"/>
    <w:rsid w:val="00E41D63"/>
    <w:rsid w:val="00E64901"/>
    <w:rsid w:val="00E9055B"/>
    <w:rsid w:val="00EA0A8C"/>
    <w:rsid w:val="00EA2F19"/>
    <w:rsid w:val="00ED0ECE"/>
    <w:rsid w:val="00ED6297"/>
    <w:rsid w:val="00EE1AAD"/>
    <w:rsid w:val="00EE3E25"/>
    <w:rsid w:val="00EF6D93"/>
    <w:rsid w:val="00F11EAA"/>
    <w:rsid w:val="00F14717"/>
    <w:rsid w:val="00F212F2"/>
    <w:rsid w:val="00F322C2"/>
    <w:rsid w:val="00F36067"/>
    <w:rsid w:val="00F37B1C"/>
    <w:rsid w:val="00F44686"/>
    <w:rsid w:val="00F46464"/>
    <w:rsid w:val="00F55F9C"/>
    <w:rsid w:val="00F66C71"/>
    <w:rsid w:val="00F67925"/>
    <w:rsid w:val="00F732D2"/>
    <w:rsid w:val="00F8613A"/>
    <w:rsid w:val="00F957FD"/>
    <w:rsid w:val="00F95F7A"/>
    <w:rsid w:val="00FA69B1"/>
    <w:rsid w:val="00FF4974"/>
    <w:rsid w:val="0763FAA3"/>
    <w:rsid w:val="0F97DF86"/>
    <w:rsid w:val="1628114F"/>
    <w:rsid w:val="22474EC3"/>
    <w:rsid w:val="2BFC1B31"/>
    <w:rsid w:val="364F4485"/>
    <w:rsid w:val="4E8542FB"/>
    <w:rsid w:val="50A17C5C"/>
    <w:rsid w:val="54EFC49F"/>
    <w:rsid w:val="552B073B"/>
    <w:rsid w:val="5A2F8805"/>
    <w:rsid w:val="5C2A333A"/>
    <w:rsid w:val="635F2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B073B"/>
  <w15:chartTrackingRefBased/>
  <w15:docId w15:val="{B93035ED-FDE9-478E-A8A7-2B456C8A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04FC"/>
    <w:rPr>
      <w:rFonts w:ascii="Arial" w:hAnsi="Arial"/>
    </w:rPr>
  </w:style>
  <w:style w:type="paragraph" w:styleId="Heading1">
    <w:name w:val="heading 1"/>
    <w:basedOn w:val="Normal"/>
    <w:next w:val="Normal"/>
    <w:link w:val="Heading1Char"/>
    <w:qFormat/>
    <w:rsid w:val="0027539D"/>
    <w:pPr>
      <w:keepNext/>
      <w:numPr>
        <w:numId w:val="6"/>
      </w:num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hd w:val="clear" w:color="auto" w:fill="2E74B5" w:themeFill="accent1" w:themeFillShade="BF"/>
      <w:spacing w:before="360" w:after="240" w:line="240" w:lineRule="auto"/>
      <w:ind w:right="113"/>
      <w:outlineLvl w:val="0"/>
    </w:pPr>
    <w:rPr>
      <w:rFonts w:ascii="Arial Bold" w:eastAsiaTheme="minorEastAsia" w:hAnsi="Arial Bold"/>
      <w:b/>
      <w:color w:val="FFFFFF" w:themeColor="background1"/>
      <w:spacing w:val="15"/>
      <w:sz w:val="32"/>
      <w:lang w:eastAsia="en-GB"/>
    </w:rPr>
  </w:style>
  <w:style w:type="paragraph" w:styleId="Heading2">
    <w:name w:val="heading 2"/>
    <w:basedOn w:val="Heading1"/>
    <w:next w:val="Normal"/>
    <w:link w:val="Heading2Char"/>
    <w:qFormat/>
    <w:rsid w:val="003104FC"/>
    <w:pPr>
      <w:numPr>
        <w:ilvl w:val="1"/>
      </w:numPr>
      <w:pBdr>
        <w:top w:val="none" w:sz="0" w:space="0" w:color="auto"/>
        <w:left w:val="none" w:sz="0" w:space="0" w:color="auto"/>
        <w:bottom w:val="none" w:sz="0" w:space="0" w:color="auto"/>
        <w:right w:val="none" w:sz="0" w:space="0" w:color="auto"/>
      </w:pBdr>
      <w:shd w:val="clear" w:color="auto" w:fill="auto"/>
      <w:spacing w:after="120"/>
      <w:outlineLvl w:val="1"/>
    </w:pPr>
    <w:rPr>
      <w:color w:val="46505A"/>
      <w:spacing w:val="0"/>
    </w:rPr>
  </w:style>
  <w:style w:type="paragraph" w:styleId="Heading3">
    <w:name w:val="heading 3"/>
    <w:basedOn w:val="Normal"/>
    <w:next w:val="Normal"/>
    <w:link w:val="Heading3Char"/>
    <w:qFormat/>
    <w:rsid w:val="003104FC"/>
    <w:pPr>
      <w:keepNext/>
      <w:spacing w:before="240" w:after="60" w:line="276" w:lineRule="auto"/>
      <w:ind w:left="1134"/>
      <w:outlineLvl w:val="2"/>
    </w:pPr>
    <w:rPr>
      <w:rFonts w:ascii="Arial Bold" w:eastAsiaTheme="minorEastAsia" w:hAnsi="Arial Bold"/>
      <w:b/>
      <w:color w:val="46505A"/>
      <w:sz w:val="28"/>
      <w:szCs w:val="20"/>
      <w:lang w:eastAsia="en-GB"/>
    </w:rPr>
  </w:style>
  <w:style w:type="paragraph" w:styleId="Heading4">
    <w:name w:val="heading 4"/>
    <w:basedOn w:val="Normal"/>
    <w:next w:val="Normal"/>
    <w:link w:val="Heading4Char"/>
    <w:qFormat/>
    <w:rsid w:val="003104FC"/>
    <w:pPr>
      <w:keepNext/>
      <w:spacing w:before="240" w:after="60" w:line="240" w:lineRule="auto"/>
      <w:ind w:left="1134"/>
      <w:outlineLvl w:val="3"/>
    </w:pPr>
    <w:rPr>
      <w:rFonts w:ascii="Arial Bold" w:eastAsiaTheme="minorEastAsia" w:hAnsi="Arial Bold"/>
      <w:b/>
      <w:color w:val="46505A"/>
      <w:sz w:val="24"/>
      <w:szCs w:val="20"/>
      <w:lang w:eastAsia="en-GB"/>
    </w:rPr>
  </w:style>
  <w:style w:type="paragraph" w:styleId="Heading5">
    <w:name w:val="heading 5"/>
    <w:basedOn w:val="Normal"/>
    <w:next w:val="Normal"/>
    <w:link w:val="Heading5Char"/>
    <w:qFormat/>
    <w:rsid w:val="003104FC"/>
    <w:pPr>
      <w:keepNext/>
      <w:spacing w:before="240" w:after="60" w:line="240" w:lineRule="auto"/>
      <w:ind w:left="1134"/>
      <w:outlineLvl w:val="4"/>
    </w:pPr>
    <w:rPr>
      <w:rFonts w:ascii="Arial Bold" w:eastAsiaTheme="minorEastAsia" w:hAnsi="Arial Bold"/>
      <w:b/>
      <w:szCs w:val="20"/>
      <w:lang w:eastAsia="en-GB"/>
    </w:rPr>
  </w:style>
  <w:style w:type="paragraph" w:styleId="Heading6">
    <w:name w:val="heading 6"/>
    <w:basedOn w:val="Normal"/>
    <w:next w:val="Normal"/>
    <w:link w:val="Heading6Char"/>
    <w:qFormat/>
    <w:rsid w:val="003104FC"/>
    <w:pPr>
      <w:keepNext/>
      <w:spacing w:before="60" w:after="60" w:line="240" w:lineRule="auto"/>
      <w:ind w:left="1134"/>
      <w:outlineLvl w:val="5"/>
    </w:pPr>
    <w:rPr>
      <w:rFonts w:eastAsiaTheme="minorEastAsia"/>
      <w:i/>
      <w:szCs w:val="20"/>
      <w:lang w:eastAsia="en-GB"/>
    </w:rPr>
  </w:style>
  <w:style w:type="paragraph" w:styleId="Heading7">
    <w:name w:val="heading 7"/>
    <w:basedOn w:val="Normal"/>
    <w:next w:val="Normal"/>
    <w:link w:val="Heading7Char"/>
    <w:qFormat/>
    <w:rsid w:val="00F11EAA"/>
    <w:pPr>
      <w:overflowPunct w:val="0"/>
      <w:autoSpaceDE w:val="0"/>
      <w:autoSpaceDN w:val="0"/>
      <w:adjustRightInd w:val="0"/>
      <w:spacing w:before="240" w:after="60" w:line="240" w:lineRule="auto"/>
      <w:ind w:left="5040" w:hanging="720"/>
      <w:jc w:val="both"/>
      <w:textAlignment w:val="baseline"/>
      <w:outlineLvl w:val="6"/>
    </w:pPr>
    <w:rPr>
      <w:rFonts w:eastAsia="Times New Roman" w:cs="Times New Roman"/>
      <w:b/>
      <w:szCs w:val="20"/>
      <w:lang w:eastAsia="zh-CN"/>
    </w:rPr>
  </w:style>
  <w:style w:type="paragraph" w:styleId="Heading8">
    <w:name w:val="heading 8"/>
    <w:basedOn w:val="Normal"/>
    <w:next w:val="Normal"/>
    <w:link w:val="Heading8Char"/>
    <w:qFormat/>
    <w:rsid w:val="00F11EAA"/>
    <w:pPr>
      <w:overflowPunct w:val="0"/>
      <w:autoSpaceDE w:val="0"/>
      <w:autoSpaceDN w:val="0"/>
      <w:adjustRightInd w:val="0"/>
      <w:spacing w:before="240" w:after="60" w:line="240" w:lineRule="auto"/>
      <w:ind w:left="5760" w:hanging="720"/>
      <w:jc w:val="both"/>
      <w:textAlignment w:val="baseline"/>
      <w:outlineLvl w:val="7"/>
    </w:pPr>
    <w:rPr>
      <w:rFonts w:eastAsia="Times New Roman" w:cs="Times New Roman"/>
      <w:b/>
      <w:szCs w:val="20"/>
      <w:lang w:eastAsia="zh-CN"/>
    </w:rPr>
  </w:style>
  <w:style w:type="paragraph" w:styleId="Heading9">
    <w:name w:val="heading 9"/>
    <w:basedOn w:val="Normal"/>
    <w:next w:val="Normal"/>
    <w:link w:val="Heading9Char"/>
    <w:qFormat/>
    <w:rsid w:val="00F11EAA"/>
    <w:pPr>
      <w:overflowPunct w:val="0"/>
      <w:autoSpaceDE w:val="0"/>
      <w:autoSpaceDN w:val="0"/>
      <w:adjustRightInd w:val="0"/>
      <w:spacing w:before="240" w:after="60" w:line="240" w:lineRule="auto"/>
      <w:ind w:left="6480" w:hanging="720"/>
      <w:jc w:val="both"/>
      <w:textAlignment w:val="baseline"/>
      <w:outlineLvl w:val="8"/>
    </w:pPr>
    <w:rPr>
      <w:rFonts w:eastAsia="Times New Roman" w:cs="Times New Roman"/>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4FC"/>
    <w:pPr>
      <w:tabs>
        <w:tab w:val="center" w:pos="4513"/>
        <w:tab w:val="right" w:pos="9026"/>
      </w:tabs>
      <w:spacing w:after="40"/>
    </w:pPr>
  </w:style>
  <w:style w:type="character" w:customStyle="1" w:styleId="HeaderChar">
    <w:name w:val="Header Char"/>
    <w:basedOn w:val="DefaultParagraphFont"/>
    <w:link w:val="Header"/>
    <w:uiPriority w:val="99"/>
    <w:rsid w:val="003104FC"/>
    <w:rPr>
      <w:rFonts w:ascii="Arial" w:hAnsi="Arial"/>
    </w:rPr>
  </w:style>
  <w:style w:type="paragraph" w:styleId="Footer">
    <w:name w:val="footer"/>
    <w:basedOn w:val="Normal"/>
    <w:link w:val="FooterChar"/>
    <w:uiPriority w:val="99"/>
    <w:unhideWhenUsed/>
    <w:rsid w:val="003104FC"/>
    <w:pPr>
      <w:tabs>
        <w:tab w:val="center" w:pos="4513"/>
        <w:tab w:val="right" w:pos="9026"/>
      </w:tabs>
      <w:ind w:left="57"/>
    </w:pPr>
    <w:rPr>
      <w:sz w:val="16"/>
    </w:rPr>
  </w:style>
  <w:style w:type="character" w:customStyle="1" w:styleId="FooterChar">
    <w:name w:val="Footer Char"/>
    <w:basedOn w:val="DefaultParagraphFont"/>
    <w:link w:val="Footer"/>
    <w:uiPriority w:val="99"/>
    <w:rsid w:val="003104FC"/>
    <w:rPr>
      <w:rFonts w:ascii="Arial" w:hAnsi="Arial"/>
      <w:sz w:val="16"/>
    </w:rPr>
  </w:style>
  <w:style w:type="table" w:styleId="TableGrid">
    <w:name w:val="Table Grid"/>
    <w:basedOn w:val="TableNormal"/>
    <w:uiPriority w:val="59"/>
    <w:rsid w:val="006B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2494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249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rsid w:val="003104FC"/>
    <w:pPr>
      <w:ind w:left="720"/>
      <w:contextualSpacing/>
    </w:pPr>
  </w:style>
  <w:style w:type="character" w:customStyle="1" w:styleId="Heading1Char">
    <w:name w:val="Heading 1 Char"/>
    <w:basedOn w:val="DefaultParagraphFont"/>
    <w:link w:val="Heading1"/>
    <w:rsid w:val="0027539D"/>
    <w:rPr>
      <w:rFonts w:ascii="Arial Bold" w:eastAsiaTheme="minorEastAsia" w:hAnsi="Arial Bold"/>
      <w:b/>
      <w:color w:val="FFFFFF" w:themeColor="background1"/>
      <w:spacing w:val="15"/>
      <w:sz w:val="32"/>
      <w:shd w:val="clear" w:color="auto" w:fill="2E74B5" w:themeFill="accent1" w:themeFillShade="BF"/>
      <w:lang w:eastAsia="en-GB"/>
    </w:rPr>
  </w:style>
  <w:style w:type="character" w:customStyle="1" w:styleId="Heading2Char">
    <w:name w:val="Heading 2 Char"/>
    <w:basedOn w:val="DefaultParagraphFont"/>
    <w:link w:val="Heading2"/>
    <w:rsid w:val="003104FC"/>
    <w:rPr>
      <w:rFonts w:ascii="Arial Bold" w:eastAsiaTheme="minorEastAsia" w:hAnsi="Arial Bold"/>
      <w:b/>
      <w:color w:val="46505A"/>
      <w:sz w:val="32"/>
      <w:lang w:eastAsia="en-GB"/>
    </w:rPr>
  </w:style>
  <w:style w:type="paragraph" w:styleId="TOCHeading">
    <w:name w:val="TOC Heading"/>
    <w:basedOn w:val="Heading1"/>
    <w:next w:val="Normal"/>
    <w:uiPriority w:val="39"/>
    <w:unhideWhenUsed/>
    <w:qFormat/>
    <w:rsid w:val="00EE1AAD"/>
    <w:pPr>
      <w:spacing w:line="259" w:lineRule="auto"/>
      <w:outlineLvl w:val="9"/>
    </w:pPr>
    <w:rPr>
      <w:lang w:val="en-US" w:eastAsia="en-US"/>
    </w:rPr>
  </w:style>
  <w:style w:type="paragraph" w:styleId="TOC1">
    <w:name w:val="toc 1"/>
    <w:basedOn w:val="Normal"/>
    <w:next w:val="Normal"/>
    <w:autoRedefine/>
    <w:uiPriority w:val="39"/>
    <w:unhideWhenUsed/>
    <w:rsid w:val="00EE1AAD"/>
    <w:pPr>
      <w:spacing w:after="100"/>
    </w:pPr>
  </w:style>
  <w:style w:type="paragraph" w:styleId="TOC2">
    <w:name w:val="toc 2"/>
    <w:basedOn w:val="Normal"/>
    <w:next w:val="Normal"/>
    <w:autoRedefine/>
    <w:uiPriority w:val="39"/>
    <w:unhideWhenUsed/>
    <w:rsid w:val="00EE1AAD"/>
    <w:pPr>
      <w:spacing w:after="100"/>
      <w:ind w:left="220"/>
    </w:pPr>
  </w:style>
  <w:style w:type="character" w:styleId="Hyperlink">
    <w:name w:val="Hyperlink"/>
    <w:uiPriority w:val="99"/>
    <w:unhideWhenUsed/>
    <w:rsid w:val="003104FC"/>
    <w:rPr>
      <w:color w:val="auto"/>
      <w:u w:val="single"/>
    </w:rPr>
  </w:style>
  <w:style w:type="character" w:customStyle="1" w:styleId="Heading3Char">
    <w:name w:val="Heading 3 Char"/>
    <w:basedOn w:val="DefaultParagraphFont"/>
    <w:link w:val="Heading3"/>
    <w:rsid w:val="003104FC"/>
    <w:rPr>
      <w:rFonts w:ascii="Arial Bold" w:eastAsiaTheme="minorEastAsia" w:hAnsi="Arial Bold"/>
      <w:b/>
      <w:color w:val="46505A"/>
      <w:sz w:val="28"/>
      <w:szCs w:val="20"/>
      <w:lang w:eastAsia="en-GB"/>
    </w:rPr>
  </w:style>
  <w:style w:type="paragraph" w:styleId="TOC3">
    <w:name w:val="toc 3"/>
    <w:basedOn w:val="Normal"/>
    <w:next w:val="Normal"/>
    <w:autoRedefine/>
    <w:uiPriority w:val="39"/>
    <w:unhideWhenUsed/>
    <w:rsid w:val="007D723B"/>
    <w:pPr>
      <w:spacing w:after="100"/>
      <w:ind w:left="440"/>
    </w:pPr>
  </w:style>
  <w:style w:type="character" w:customStyle="1" w:styleId="Heading4Char">
    <w:name w:val="Heading 4 Char"/>
    <w:basedOn w:val="DefaultParagraphFont"/>
    <w:link w:val="Heading4"/>
    <w:rsid w:val="003104FC"/>
    <w:rPr>
      <w:rFonts w:ascii="Arial Bold" w:eastAsiaTheme="minorEastAsia" w:hAnsi="Arial Bold"/>
      <w:b/>
      <w:color w:val="46505A"/>
      <w:sz w:val="24"/>
      <w:szCs w:val="20"/>
      <w:lang w:eastAsia="en-GB"/>
    </w:rPr>
  </w:style>
  <w:style w:type="paragraph" w:styleId="BalloonText">
    <w:name w:val="Balloon Text"/>
    <w:basedOn w:val="Normal"/>
    <w:link w:val="BalloonTextChar"/>
    <w:uiPriority w:val="99"/>
    <w:semiHidden/>
    <w:unhideWhenUsed/>
    <w:rsid w:val="0031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FC"/>
    <w:rPr>
      <w:rFonts w:ascii="Segoe UI" w:hAnsi="Segoe UI" w:cs="Segoe UI"/>
      <w:sz w:val="18"/>
      <w:szCs w:val="18"/>
    </w:rPr>
  </w:style>
  <w:style w:type="character" w:styleId="PlaceholderText">
    <w:name w:val="Placeholder Text"/>
    <w:basedOn w:val="DefaultParagraphFont"/>
    <w:uiPriority w:val="99"/>
    <w:rsid w:val="003104FC"/>
    <w:rPr>
      <w:color w:val="808080"/>
    </w:rPr>
  </w:style>
  <w:style w:type="character" w:customStyle="1" w:styleId="Heading5Char">
    <w:name w:val="Heading 5 Char"/>
    <w:basedOn w:val="DefaultParagraphFont"/>
    <w:link w:val="Heading5"/>
    <w:rsid w:val="003104FC"/>
    <w:rPr>
      <w:rFonts w:ascii="Arial Bold" w:eastAsiaTheme="minorEastAsia" w:hAnsi="Arial Bold"/>
      <w:b/>
      <w:szCs w:val="20"/>
      <w:lang w:eastAsia="en-GB"/>
    </w:rPr>
  </w:style>
  <w:style w:type="character" w:customStyle="1" w:styleId="Heading6Char">
    <w:name w:val="Heading 6 Char"/>
    <w:basedOn w:val="DefaultParagraphFont"/>
    <w:link w:val="Heading6"/>
    <w:rsid w:val="003104FC"/>
    <w:rPr>
      <w:rFonts w:ascii="Arial" w:eastAsiaTheme="minorEastAsia" w:hAnsi="Arial"/>
      <w:i/>
      <w:szCs w:val="20"/>
      <w:lang w:eastAsia="en-GB"/>
    </w:rPr>
  </w:style>
  <w:style w:type="paragraph" w:customStyle="1" w:styleId="AppendixFigureCaption">
    <w:name w:val="Appendix Figure Caption"/>
    <w:next w:val="Normal"/>
    <w:qFormat/>
    <w:rsid w:val="003104FC"/>
    <w:pPr>
      <w:numPr>
        <w:ilvl w:val="3"/>
        <w:numId w:val="1"/>
      </w:numPr>
      <w:spacing w:before="240" w:after="120"/>
      <w:jc w:val="center"/>
    </w:pPr>
    <w:rPr>
      <w:rFonts w:ascii="Arial" w:hAnsi="Arial"/>
      <w:b/>
    </w:rPr>
  </w:style>
  <w:style w:type="paragraph" w:customStyle="1" w:styleId="Standardparagraph2">
    <w:name w:val="Standard paragraph 2"/>
    <w:qFormat/>
    <w:rsid w:val="003104FC"/>
    <w:pPr>
      <w:spacing w:before="120" w:after="120"/>
    </w:pPr>
    <w:rPr>
      <w:rFonts w:ascii="Arial" w:hAnsi="Arial"/>
    </w:rPr>
  </w:style>
  <w:style w:type="paragraph" w:customStyle="1" w:styleId="AppendixHeader">
    <w:name w:val="Appendix Header"/>
    <w:basedOn w:val="Standardparagraph2"/>
    <w:next w:val="Standardparagraph2"/>
    <w:uiPriority w:val="1"/>
    <w:rsid w:val="003104FC"/>
    <w:pPr>
      <w:keepNext/>
      <w:pBdr>
        <w:top w:val="single" w:sz="18" w:space="1" w:color="00B398"/>
        <w:left w:val="single" w:sz="18" w:space="4" w:color="00B398"/>
        <w:bottom w:val="single" w:sz="18" w:space="1" w:color="00B398"/>
        <w:right w:val="single" w:sz="18" w:space="4" w:color="00B398"/>
      </w:pBdr>
      <w:shd w:val="clear" w:color="auto" w:fill="00B398"/>
      <w:spacing w:before="240" w:after="240" w:line="276" w:lineRule="auto"/>
    </w:pPr>
    <w:rPr>
      <w:rFonts w:ascii="Arial Bold" w:eastAsiaTheme="minorEastAsia" w:hAnsi="Arial Bold"/>
      <w:b/>
      <w:color w:val="FFFFFF"/>
      <w:sz w:val="32"/>
      <w:szCs w:val="28"/>
      <w:lang w:eastAsia="en-GB"/>
    </w:rPr>
  </w:style>
  <w:style w:type="paragraph" w:customStyle="1" w:styleId="AppendixHeading1">
    <w:name w:val="Appendix Heading 1"/>
    <w:basedOn w:val="Heading1"/>
    <w:next w:val="Normal"/>
    <w:autoRedefine/>
    <w:uiPriority w:val="1"/>
    <w:qFormat/>
    <w:rsid w:val="003104FC"/>
    <w:pPr>
      <w:keepLines/>
      <w:numPr>
        <w:numId w:val="1"/>
      </w:numPr>
    </w:pPr>
  </w:style>
  <w:style w:type="paragraph" w:customStyle="1" w:styleId="AppendixHeading2">
    <w:name w:val="Appendix Heading 2"/>
    <w:basedOn w:val="AppendixHeading1"/>
    <w:next w:val="Normal"/>
    <w:uiPriority w:val="1"/>
    <w:qFormat/>
    <w:rsid w:val="003104FC"/>
    <w:pPr>
      <w:numPr>
        <w:ilvl w:val="1"/>
      </w:numPr>
      <w:pBdr>
        <w:top w:val="none" w:sz="0" w:space="0" w:color="auto"/>
        <w:left w:val="none" w:sz="0" w:space="0" w:color="auto"/>
        <w:bottom w:val="none" w:sz="0" w:space="0" w:color="auto"/>
        <w:right w:val="none" w:sz="0" w:space="0" w:color="auto"/>
      </w:pBdr>
      <w:shd w:val="clear" w:color="auto" w:fill="auto"/>
      <w:spacing w:after="120"/>
    </w:pPr>
    <w:rPr>
      <w:color w:val="46505A"/>
      <w:spacing w:val="0"/>
    </w:rPr>
  </w:style>
  <w:style w:type="paragraph" w:customStyle="1" w:styleId="AppendixHeading3">
    <w:name w:val="Appendix Heading 3"/>
    <w:basedOn w:val="AppendixHeading2"/>
    <w:next w:val="Normal"/>
    <w:uiPriority w:val="1"/>
    <w:qFormat/>
    <w:rsid w:val="003104FC"/>
    <w:pPr>
      <w:numPr>
        <w:ilvl w:val="0"/>
        <w:numId w:val="0"/>
      </w:numPr>
      <w:spacing w:before="240"/>
      <w:ind w:left="1140"/>
    </w:pPr>
    <w:rPr>
      <w:sz w:val="28"/>
    </w:rPr>
  </w:style>
  <w:style w:type="paragraph" w:customStyle="1" w:styleId="AppendixHeading4">
    <w:name w:val="Appendix Heading 4"/>
    <w:basedOn w:val="AppendixHeading3"/>
    <w:next w:val="Normal"/>
    <w:uiPriority w:val="1"/>
    <w:rsid w:val="003104FC"/>
    <w:pPr>
      <w:spacing w:after="60"/>
    </w:pPr>
    <w:rPr>
      <w:sz w:val="24"/>
    </w:rPr>
  </w:style>
  <w:style w:type="paragraph" w:customStyle="1" w:styleId="AppendixHeading5">
    <w:name w:val="Appendix Heading 5"/>
    <w:basedOn w:val="AppendixHeading4"/>
    <w:next w:val="Normal"/>
    <w:uiPriority w:val="1"/>
    <w:rsid w:val="003104FC"/>
    <w:rPr>
      <w:color w:val="auto"/>
      <w:sz w:val="22"/>
    </w:rPr>
  </w:style>
  <w:style w:type="paragraph" w:customStyle="1" w:styleId="AppendixHeading6">
    <w:name w:val="Appendix Heading 6"/>
    <w:basedOn w:val="AppendixHeading5"/>
    <w:next w:val="Normal"/>
    <w:uiPriority w:val="1"/>
    <w:rsid w:val="003104FC"/>
    <w:rPr>
      <w:b w:val="0"/>
      <w:i/>
    </w:rPr>
  </w:style>
  <w:style w:type="paragraph" w:customStyle="1" w:styleId="Appendixnumberedpara">
    <w:name w:val="Appendix numbered para"/>
    <w:qFormat/>
    <w:rsid w:val="003104FC"/>
    <w:pPr>
      <w:numPr>
        <w:ilvl w:val="2"/>
        <w:numId w:val="1"/>
      </w:numPr>
      <w:spacing w:before="60" w:after="120"/>
    </w:pPr>
    <w:rPr>
      <w:rFonts w:ascii="Arial" w:hAnsi="Arial"/>
    </w:rPr>
  </w:style>
  <w:style w:type="paragraph" w:customStyle="1" w:styleId="AppendixTableCaption">
    <w:name w:val="Appendix Table Caption"/>
    <w:next w:val="Normal"/>
    <w:qFormat/>
    <w:rsid w:val="003104FC"/>
    <w:pPr>
      <w:numPr>
        <w:ilvl w:val="4"/>
        <w:numId w:val="1"/>
      </w:numPr>
      <w:spacing w:before="240" w:after="120"/>
      <w:jc w:val="center"/>
    </w:pPr>
    <w:rPr>
      <w:rFonts w:ascii="Arial" w:hAnsi="Arial"/>
      <w:b/>
    </w:rPr>
  </w:style>
  <w:style w:type="paragraph" w:customStyle="1" w:styleId="ContentsHeading1">
    <w:name w:val="Contents Heading 1"/>
    <w:next w:val="Standardparagraph2"/>
    <w:rsid w:val="003104FC"/>
    <w:pPr>
      <w:spacing w:before="240" w:after="120" w:line="240" w:lineRule="auto"/>
      <w:jc w:val="center"/>
    </w:pPr>
    <w:rPr>
      <w:rFonts w:ascii="Arial" w:eastAsia="Times New Roman" w:hAnsi="Arial" w:cs="Times New Roman"/>
      <w:b/>
      <w:szCs w:val="24"/>
    </w:rPr>
  </w:style>
  <w:style w:type="paragraph" w:customStyle="1" w:styleId="Approvalpageheading">
    <w:name w:val="Approval page heading"/>
    <w:basedOn w:val="ContentsHeading1"/>
    <w:semiHidden/>
    <w:rsid w:val="003104FC"/>
  </w:style>
  <w:style w:type="paragraph" w:styleId="Caption">
    <w:name w:val="caption"/>
    <w:basedOn w:val="Normal"/>
    <w:next w:val="Normal"/>
    <w:uiPriority w:val="35"/>
    <w:qFormat/>
    <w:rsid w:val="003104FC"/>
    <w:pPr>
      <w:keepNext/>
      <w:spacing w:before="240" w:after="120"/>
      <w:jc w:val="center"/>
    </w:pPr>
    <w:rPr>
      <w:b/>
      <w:bCs/>
      <w:szCs w:val="16"/>
    </w:rPr>
  </w:style>
  <w:style w:type="paragraph" w:customStyle="1" w:styleId="Contentslistpagenumber">
    <w:name w:val="Contents list page number"/>
    <w:basedOn w:val="Normal"/>
    <w:semiHidden/>
    <w:rsid w:val="003104FC"/>
    <w:pPr>
      <w:spacing w:before="100" w:after="240" w:line="276" w:lineRule="auto"/>
      <w:jc w:val="right"/>
    </w:pPr>
    <w:rPr>
      <w:rFonts w:eastAsiaTheme="minorEastAsia"/>
      <w:b/>
      <w:szCs w:val="20"/>
      <w:lang w:eastAsia="en-GB"/>
    </w:rPr>
  </w:style>
  <w:style w:type="paragraph" w:customStyle="1" w:styleId="Covertitle1">
    <w:name w:val="Cover title 1"/>
    <w:next w:val="Normal"/>
    <w:qFormat/>
    <w:rsid w:val="003104FC"/>
    <w:pPr>
      <w:spacing w:before="100" w:after="0" w:line="276" w:lineRule="auto"/>
      <w:ind w:right="567"/>
    </w:pPr>
    <w:rPr>
      <w:rFonts w:ascii="Arial Bold" w:eastAsiaTheme="minorEastAsia" w:hAnsi="Arial Bold"/>
      <w:b/>
      <w:caps/>
      <w:color w:val="00B398"/>
      <w:spacing w:val="-20"/>
      <w:sz w:val="48"/>
      <w:szCs w:val="56"/>
    </w:rPr>
  </w:style>
  <w:style w:type="paragraph" w:customStyle="1" w:styleId="Covertitle1mixedcase">
    <w:name w:val="Cover title 1 mixedcase"/>
    <w:basedOn w:val="Covertitle1"/>
    <w:rsid w:val="003104FC"/>
    <w:rPr>
      <w:caps w:val="0"/>
    </w:rPr>
  </w:style>
  <w:style w:type="paragraph" w:customStyle="1" w:styleId="Divider">
    <w:name w:val="Divider"/>
    <w:semiHidden/>
    <w:rsid w:val="003104FC"/>
    <w:pPr>
      <w:spacing w:after="0"/>
      <w:ind w:right="1418"/>
    </w:pPr>
    <w:rPr>
      <w:rFonts w:ascii="Arial" w:hAnsi="Arial"/>
    </w:rPr>
  </w:style>
  <w:style w:type="paragraph" w:customStyle="1" w:styleId="Footerright">
    <w:name w:val="Footer right"/>
    <w:basedOn w:val="Footer"/>
    <w:semiHidden/>
    <w:rsid w:val="003104FC"/>
    <w:pPr>
      <w:jc w:val="right"/>
    </w:pPr>
  </w:style>
  <w:style w:type="paragraph" w:customStyle="1" w:styleId="Standardparagraph2Centered">
    <w:name w:val="Standard paragraph 2 (Centered)"/>
    <w:basedOn w:val="Standardparagraph2"/>
    <w:rsid w:val="003104FC"/>
    <w:pPr>
      <w:jc w:val="center"/>
    </w:pPr>
    <w:rPr>
      <w:rFonts w:eastAsia="Times New Roman" w:cs="Times New Roman"/>
    </w:rPr>
  </w:style>
  <w:style w:type="paragraph" w:customStyle="1" w:styleId="Footermarking">
    <w:name w:val="Footermarking"/>
    <w:basedOn w:val="Standardparagraph2Centered"/>
    <w:semiHidden/>
    <w:rsid w:val="003104FC"/>
    <w:pPr>
      <w:spacing w:after="0" w:line="240" w:lineRule="auto"/>
      <w:ind w:right="1304"/>
    </w:pPr>
    <w:rPr>
      <w:rFonts w:eastAsiaTheme="minorEastAsia"/>
      <w:sz w:val="12"/>
    </w:rPr>
  </w:style>
  <w:style w:type="paragraph" w:styleId="FootnoteText">
    <w:name w:val="footnote text"/>
    <w:basedOn w:val="Normal"/>
    <w:link w:val="FootnoteTextChar"/>
    <w:uiPriority w:val="99"/>
    <w:semiHidden/>
    <w:unhideWhenUsed/>
    <w:rsid w:val="003104FC"/>
    <w:pPr>
      <w:spacing w:after="0" w:line="240" w:lineRule="auto"/>
    </w:pPr>
  </w:style>
  <w:style w:type="character" w:customStyle="1" w:styleId="FootnoteTextChar">
    <w:name w:val="Footnote Text Char"/>
    <w:basedOn w:val="DefaultParagraphFont"/>
    <w:link w:val="FootnoteText"/>
    <w:uiPriority w:val="99"/>
    <w:semiHidden/>
    <w:rsid w:val="003104FC"/>
    <w:rPr>
      <w:rFonts w:ascii="Arial" w:hAnsi="Arial"/>
    </w:rPr>
  </w:style>
  <w:style w:type="paragraph" w:customStyle="1" w:styleId="Footnote">
    <w:name w:val="Footnote"/>
    <w:basedOn w:val="FootnoteText"/>
    <w:unhideWhenUsed/>
    <w:rsid w:val="003104FC"/>
    <w:pPr>
      <w:spacing w:before="100" w:after="60" w:line="276" w:lineRule="auto"/>
    </w:pPr>
    <w:rPr>
      <w:sz w:val="18"/>
    </w:rPr>
  </w:style>
  <w:style w:type="paragraph" w:customStyle="1" w:styleId="Footnoteindented">
    <w:name w:val="Footnote indented"/>
    <w:basedOn w:val="Footnote"/>
    <w:semiHidden/>
    <w:unhideWhenUsed/>
    <w:rsid w:val="003104FC"/>
    <w:pPr>
      <w:ind w:left="1134"/>
    </w:pPr>
  </w:style>
  <w:style w:type="character" w:styleId="FootnoteReference">
    <w:name w:val="footnote reference"/>
    <w:basedOn w:val="DefaultParagraphFont"/>
    <w:uiPriority w:val="99"/>
    <w:unhideWhenUsed/>
    <w:rsid w:val="003104FC"/>
    <w:rPr>
      <w:vertAlign w:val="superscript"/>
    </w:rPr>
  </w:style>
  <w:style w:type="table" w:customStyle="1" w:styleId="Grilledutableau1">
    <w:name w:val="Grille du tableau1"/>
    <w:basedOn w:val="TableNormal"/>
    <w:next w:val="TableGrid"/>
    <w:uiPriority w:val="59"/>
    <w:rsid w:val="003104FC"/>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space">
    <w:name w:val="Header space"/>
    <w:basedOn w:val="Header"/>
    <w:unhideWhenUsed/>
    <w:rsid w:val="003104FC"/>
    <w:pPr>
      <w:tabs>
        <w:tab w:val="clear" w:pos="4513"/>
        <w:tab w:val="clear" w:pos="9026"/>
        <w:tab w:val="left" w:pos="1945"/>
      </w:tabs>
      <w:spacing w:after="0"/>
    </w:pPr>
    <w:rPr>
      <w:sz w:val="16"/>
      <w:szCs w:val="16"/>
    </w:rPr>
  </w:style>
  <w:style w:type="paragraph" w:customStyle="1" w:styleId="Listalpha">
    <w:name w:val="List alpha"/>
    <w:qFormat/>
    <w:rsid w:val="003104FC"/>
    <w:pPr>
      <w:numPr>
        <w:ilvl w:val="5"/>
        <w:numId w:val="6"/>
      </w:numPr>
      <w:spacing w:after="120"/>
    </w:pPr>
    <w:rPr>
      <w:rFonts w:ascii="Arial" w:hAnsi="Arial"/>
    </w:rPr>
  </w:style>
  <w:style w:type="paragraph" w:customStyle="1" w:styleId="Listnumeral">
    <w:name w:val="List numeral"/>
    <w:basedOn w:val="Listalpha"/>
    <w:qFormat/>
    <w:rsid w:val="003104FC"/>
    <w:pPr>
      <w:numPr>
        <w:ilvl w:val="6"/>
      </w:numPr>
    </w:pPr>
  </w:style>
  <w:style w:type="paragraph" w:customStyle="1" w:styleId="Listbullet1">
    <w:name w:val="Listbullet1"/>
    <w:qFormat/>
    <w:rsid w:val="003104FC"/>
    <w:pPr>
      <w:numPr>
        <w:ilvl w:val="1"/>
        <w:numId w:val="2"/>
      </w:numPr>
      <w:spacing w:after="120"/>
    </w:pPr>
    <w:rPr>
      <w:rFonts w:ascii="Arial" w:hAnsi="Arial"/>
    </w:rPr>
  </w:style>
  <w:style w:type="paragraph" w:customStyle="1" w:styleId="Listbullet2">
    <w:name w:val="Listbullet2"/>
    <w:basedOn w:val="Listbullet1"/>
    <w:qFormat/>
    <w:rsid w:val="003104FC"/>
    <w:pPr>
      <w:ind w:left="1984"/>
    </w:pPr>
  </w:style>
  <w:style w:type="paragraph" w:customStyle="1" w:styleId="Listbullet3">
    <w:name w:val="Listbullet3"/>
    <w:basedOn w:val="Listbullet2"/>
    <w:rsid w:val="003104FC"/>
    <w:pPr>
      <w:ind w:left="2410"/>
    </w:pPr>
  </w:style>
  <w:style w:type="paragraph" w:styleId="NormalWeb">
    <w:name w:val="Normal (Web)"/>
    <w:basedOn w:val="Normal"/>
    <w:uiPriority w:val="99"/>
    <w:semiHidden/>
    <w:unhideWhenUsed/>
    <w:rsid w:val="003104FC"/>
    <w:pPr>
      <w:spacing w:beforeAutospacing="1" w:after="100" w:afterAutospacing="1" w:line="240" w:lineRule="auto"/>
    </w:pPr>
    <w:rPr>
      <w:rFonts w:ascii="Times New Roman" w:hAnsi="Times New Roman" w:cs="Times New Roman"/>
      <w:sz w:val="24"/>
      <w:szCs w:val="24"/>
    </w:rPr>
  </w:style>
  <w:style w:type="paragraph" w:customStyle="1" w:styleId="Numberedpara">
    <w:name w:val="Numbered para"/>
    <w:link w:val="NumberedparaChar"/>
    <w:qFormat/>
    <w:rsid w:val="003104FC"/>
    <w:pPr>
      <w:numPr>
        <w:ilvl w:val="4"/>
        <w:numId w:val="6"/>
      </w:numPr>
      <w:spacing w:before="60" w:after="120" w:line="276" w:lineRule="auto"/>
    </w:pPr>
    <w:rPr>
      <w:rFonts w:ascii="Arial" w:eastAsiaTheme="minorEastAsia" w:hAnsi="Arial"/>
      <w:szCs w:val="20"/>
      <w:lang w:eastAsia="en-GB"/>
    </w:rPr>
  </w:style>
  <w:style w:type="character" w:customStyle="1" w:styleId="NumberedparaChar">
    <w:name w:val="Numbered para Char"/>
    <w:link w:val="Numberedpara"/>
    <w:rsid w:val="003104FC"/>
    <w:rPr>
      <w:rFonts w:ascii="Arial" w:eastAsiaTheme="minorEastAsia" w:hAnsi="Arial"/>
      <w:szCs w:val="20"/>
      <w:lang w:eastAsia="en-GB"/>
    </w:rPr>
  </w:style>
  <w:style w:type="paragraph" w:customStyle="1" w:styleId="Numberedpara11">
    <w:name w:val="Numbered para 1.1"/>
    <w:qFormat/>
    <w:rsid w:val="00182D27"/>
    <w:pPr>
      <w:numPr>
        <w:ilvl w:val="3"/>
        <w:numId w:val="6"/>
      </w:numPr>
      <w:spacing w:before="60" w:after="120"/>
      <w:jc w:val="both"/>
    </w:pPr>
    <w:rPr>
      <w:rFonts w:ascii="Arial" w:hAnsi="Arial"/>
    </w:rPr>
  </w:style>
  <w:style w:type="paragraph" w:customStyle="1" w:styleId="ProtectiveMarking">
    <w:name w:val="ProtectiveMarking"/>
    <w:basedOn w:val="Standardparagraph2Centered"/>
    <w:semiHidden/>
    <w:rsid w:val="003104FC"/>
    <w:pPr>
      <w:spacing w:after="0" w:line="240" w:lineRule="auto"/>
    </w:pPr>
    <w:rPr>
      <w:rFonts w:eastAsia="Calibri"/>
      <w:noProof/>
      <w:sz w:val="12"/>
    </w:rPr>
  </w:style>
  <w:style w:type="paragraph" w:customStyle="1" w:styleId="RepTitle1">
    <w:name w:val="Rep Title 1"/>
    <w:unhideWhenUsed/>
    <w:rsid w:val="003104FC"/>
    <w:pPr>
      <w:spacing w:before="100" w:after="360" w:line="276" w:lineRule="auto"/>
      <w:jc w:val="center"/>
    </w:pPr>
    <w:rPr>
      <w:rFonts w:ascii="Arial Bold" w:eastAsiaTheme="minorEastAsia" w:hAnsi="Arial Bold"/>
      <w:b/>
      <w:caps/>
      <w:color w:val="00B398"/>
      <w:spacing w:val="-20"/>
      <w:sz w:val="36"/>
    </w:rPr>
  </w:style>
  <w:style w:type="paragraph" w:customStyle="1" w:styleId="RepTitle2">
    <w:name w:val="Rep Title 2"/>
    <w:next w:val="Standardparagraph2"/>
    <w:unhideWhenUsed/>
    <w:rsid w:val="003104FC"/>
    <w:pPr>
      <w:spacing w:after="0"/>
      <w:jc w:val="center"/>
    </w:pPr>
    <w:rPr>
      <w:rFonts w:ascii="Arial Bold" w:eastAsiaTheme="minorEastAsia" w:hAnsi="Arial Bold"/>
      <w:b/>
      <w:color w:val="00B398"/>
      <w:sz w:val="36"/>
    </w:rPr>
  </w:style>
  <w:style w:type="numbering" w:customStyle="1" w:styleId="Reportnumberedheadingsparas">
    <w:name w:val="Report numbered headings paras"/>
    <w:uiPriority w:val="99"/>
    <w:rsid w:val="003104FC"/>
    <w:pPr>
      <w:numPr>
        <w:numId w:val="3"/>
      </w:numPr>
    </w:pPr>
  </w:style>
  <w:style w:type="paragraph" w:customStyle="1" w:styleId="Reportsubtitle">
    <w:name w:val="Report subtitle"/>
    <w:unhideWhenUsed/>
    <w:rsid w:val="003104FC"/>
    <w:pPr>
      <w:spacing w:before="120" w:after="240" w:line="276" w:lineRule="auto"/>
      <w:ind w:right="1418"/>
    </w:pPr>
    <w:rPr>
      <w:rFonts w:ascii="Arial" w:eastAsiaTheme="minorEastAsia" w:hAnsi="Arial"/>
      <w:b/>
      <w:color w:val="46505A"/>
      <w:sz w:val="32"/>
      <w:szCs w:val="32"/>
    </w:rPr>
  </w:style>
  <w:style w:type="numbering" w:customStyle="1" w:styleId="Reportnumbering11">
    <w:name w:val="Reportnumbering1_1"/>
    <w:uiPriority w:val="99"/>
    <w:rsid w:val="003104FC"/>
    <w:pPr>
      <w:numPr>
        <w:numId w:val="4"/>
      </w:numPr>
    </w:pPr>
  </w:style>
  <w:style w:type="paragraph" w:customStyle="1" w:styleId="Standardparagraph1">
    <w:name w:val="Standard paragraph 1"/>
    <w:qFormat/>
    <w:rsid w:val="003104FC"/>
    <w:pPr>
      <w:spacing w:before="120" w:after="120"/>
      <w:ind w:left="1134"/>
    </w:pPr>
    <w:rPr>
      <w:rFonts w:ascii="Arial" w:hAnsi="Arial"/>
    </w:rPr>
  </w:style>
  <w:style w:type="paragraph" w:customStyle="1" w:styleId="Standardparagraph1Centered">
    <w:name w:val="Standard paragraph 1 (Centered)"/>
    <w:basedOn w:val="Standardparagraph1"/>
    <w:rsid w:val="003104FC"/>
    <w:pPr>
      <w:jc w:val="center"/>
    </w:pPr>
    <w:rPr>
      <w:rFonts w:eastAsia="Times New Roman" w:cs="Times New Roman"/>
    </w:rPr>
  </w:style>
  <w:style w:type="paragraph" w:customStyle="1" w:styleId="StyleTTThandlinginstructiontitleCustomColorRGB15018851">
    <w:name w:val="Style TTT handling instruction title + Custom Color(RGB(15018851))"/>
    <w:basedOn w:val="Normal"/>
    <w:semiHidden/>
    <w:rsid w:val="003104FC"/>
    <w:pPr>
      <w:spacing w:before="80" w:after="40"/>
    </w:pPr>
    <w:rPr>
      <w:rFonts w:cs="Arial"/>
      <w:b/>
      <w:bCs/>
      <w:sz w:val="20"/>
    </w:rPr>
  </w:style>
  <w:style w:type="paragraph" w:styleId="Subtitle">
    <w:name w:val="Subtitle"/>
    <w:basedOn w:val="Normal"/>
    <w:next w:val="Normal"/>
    <w:link w:val="SubtitleChar"/>
    <w:uiPriority w:val="11"/>
    <w:rsid w:val="003104F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104FC"/>
    <w:rPr>
      <w:rFonts w:eastAsiaTheme="minorEastAsia"/>
      <w:color w:val="5A5A5A" w:themeColor="text1" w:themeTint="A5"/>
      <w:spacing w:val="15"/>
    </w:rPr>
  </w:style>
  <w:style w:type="table" w:customStyle="1" w:styleId="Table-main">
    <w:name w:val="Table - main"/>
    <w:basedOn w:val="TableNormal"/>
    <w:uiPriority w:val="99"/>
    <w:rsid w:val="003104FC"/>
    <w:pPr>
      <w:spacing w:after="0" w:line="240" w:lineRule="auto"/>
    </w:pPr>
    <w:tblPr/>
  </w:style>
  <w:style w:type="table" w:customStyle="1" w:styleId="Table-noborders">
    <w:name w:val="Table - no borders"/>
    <w:basedOn w:val="TableNormal"/>
    <w:uiPriority w:val="99"/>
    <w:rsid w:val="003104FC"/>
    <w:pPr>
      <w:spacing w:after="0" w:line="240" w:lineRule="auto"/>
    </w:pPr>
    <w:tblPr/>
  </w:style>
  <w:style w:type="character" w:customStyle="1" w:styleId="Heading7Char">
    <w:name w:val="Heading 7 Char"/>
    <w:basedOn w:val="DefaultParagraphFont"/>
    <w:link w:val="Heading7"/>
    <w:rsid w:val="00F11EAA"/>
    <w:rPr>
      <w:rFonts w:ascii="Arial" w:eastAsia="Times New Roman" w:hAnsi="Arial" w:cs="Times New Roman"/>
      <w:b/>
      <w:szCs w:val="20"/>
      <w:lang w:eastAsia="zh-CN"/>
    </w:rPr>
  </w:style>
  <w:style w:type="character" w:customStyle="1" w:styleId="Heading8Char">
    <w:name w:val="Heading 8 Char"/>
    <w:basedOn w:val="DefaultParagraphFont"/>
    <w:link w:val="Heading8"/>
    <w:rsid w:val="00F11EAA"/>
    <w:rPr>
      <w:rFonts w:ascii="Arial" w:eastAsia="Times New Roman" w:hAnsi="Arial" w:cs="Times New Roman"/>
      <w:b/>
      <w:szCs w:val="20"/>
      <w:lang w:eastAsia="zh-CN"/>
    </w:rPr>
  </w:style>
  <w:style w:type="character" w:customStyle="1" w:styleId="Heading9Char">
    <w:name w:val="Heading 9 Char"/>
    <w:basedOn w:val="DefaultParagraphFont"/>
    <w:link w:val="Heading9"/>
    <w:rsid w:val="00F11EAA"/>
    <w:rPr>
      <w:rFonts w:ascii="Arial" w:eastAsia="Times New Roman" w:hAnsi="Arial" w:cs="Times New Roman"/>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D49AE8FE3048B2A37AC42AC975632F"/>
        <w:category>
          <w:name w:val="General"/>
          <w:gallery w:val="placeholder"/>
        </w:category>
        <w:types>
          <w:type w:val="bbPlcHdr"/>
        </w:types>
        <w:behaviors>
          <w:behavior w:val="content"/>
        </w:behaviors>
        <w:guid w:val="{B77C4AD1-7A09-413C-88DA-A007334DA072}"/>
      </w:docPartPr>
      <w:docPartBody>
        <w:p w:rsidR="00946C76" w:rsidRDefault="00E9055B" w:rsidP="00E9055B">
          <w:pPr>
            <w:pStyle w:val="A2D49AE8FE3048B2A37AC42AC975632F"/>
          </w:pPr>
          <w:r w:rsidRPr="00506729">
            <w:rPr>
              <w:rStyle w:val="PlaceholderText"/>
            </w:rPr>
            <w:t>[Approval 1]</w:t>
          </w:r>
        </w:p>
      </w:docPartBody>
    </w:docPart>
    <w:docPart>
      <w:docPartPr>
        <w:name w:val="F045E2B8B2C14B878DC0A0E29AB5EB23"/>
        <w:category>
          <w:name w:val="General"/>
          <w:gallery w:val="placeholder"/>
        </w:category>
        <w:types>
          <w:type w:val="bbPlcHdr"/>
        </w:types>
        <w:behaviors>
          <w:behavior w:val="content"/>
        </w:behaviors>
        <w:guid w:val="{AC31B663-A027-4BCC-82A7-6EBFDE9AA145}"/>
      </w:docPartPr>
      <w:docPartBody>
        <w:p w:rsidR="00946C76" w:rsidRDefault="00E9055B" w:rsidP="00E9055B">
          <w:pPr>
            <w:pStyle w:val="F045E2B8B2C14B878DC0A0E29AB5EB23"/>
          </w:pPr>
          <w:r w:rsidRPr="00471CB2">
            <w:rPr>
              <w:rStyle w:val="PlaceholderText"/>
            </w:rPr>
            <w:t>[Approval 2 *]</w:t>
          </w:r>
        </w:p>
      </w:docPartBody>
    </w:docPart>
    <w:docPart>
      <w:docPartPr>
        <w:name w:val="222BECD3FEAD46239F33FE669F79DAB0"/>
        <w:category>
          <w:name w:val="General"/>
          <w:gallery w:val="placeholder"/>
        </w:category>
        <w:types>
          <w:type w:val="bbPlcHdr"/>
        </w:types>
        <w:behaviors>
          <w:behavior w:val="content"/>
        </w:behaviors>
        <w:guid w:val="{BB6E792B-B885-47D4-BDA3-FC98513BC7F0}"/>
      </w:docPartPr>
      <w:docPartBody>
        <w:p w:rsidR="00946C76" w:rsidRDefault="00E9055B" w:rsidP="00E9055B">
          <w:pPr>
            <w:pStyle w:val="222BECD3FEAD46239F33FE669F79DAB0"/>
          </w:pPr>
          <w:r w:rsidRPr="001A210F">
            <w:rPr>
              <w:rStyle w:val="PlaceholderText"/>
            </w:rPr>
            <w:t>[Label]</w:t>
          </w:r>
        </w:p>
      </w:docPartBody>
    </w:docPart>
    <w:docPart>
      <w:docPartPr>
        <w:name w:val="A64C2F8A859F471AA80F522CAB0D38A0"/>
        <w:category>
          <w:name w:val="General"/>
          <w:gallery w:val="placeholder"/>
        </w:category>
        <w:types>
          <w:type w:val="bbPlcHdr"/>
        </w:types>
        <w:behaviors>
          <w:behavior w:val="content"/>
        </w:behaviors>
        <w:guid w:val="{00E9F291-728F-4346-B9D3-B3BB6CA5C3FE}"/>
      </w:docPartPr>
      <w:docPartBody>
        <w:p w:rsidR="00946C76" w:rsidRDefault="00E9055B" w:rsidP="00E9055B">
          <w:pPr>
            <w:pStyle w:val="A64C2F8A859F471AA80F522CAB0D38A0"/>
          </w:pPr>
          <w:r w:rsidRPr="00506729">
            <w:rPr>
              <w:rStyle w:val="PlaceholderText"/>
            </w:rPr>
            <w:t>[Current revision approval/rejection date]</w:t>
          </w:r>
        </w:p>
      </w:docPartBody>
    </w:docPart>
    <w:docPart>
      <w:docPartPr>
        <w:name w:val="9C455DB69C804BFF9C6492A6C779B4C9"/>
        <w:category>
          <w:name w:val="General"/>
          <w:gallery w:val="placeholder"/>
        </w:category>
        <w:types>
          <w:type w:val="bbPlcHdr"/>
        </w:types>
        <w:behaviors>
          <w:behavior w:val="content"/>
        </w:behaviors>
        <w:guid w:val="{CBC4CB17-C707-45EA-AF54-C7CB0C9DC1A1}"/>
      </w:docPartPr>
      <w:docPartBody>
        <w:p w:rsidR="00946C76" w:rsidRDefault="00E9055B" w:rsidP="00E9055B">
          <w:pPr>
            <w:pStyle w:val="9C455DB69C804BFF9C6492A6C779B4C9"/>
          </w:pPr>
          <w:r w:rsidRPr="001A210F">
            <w:rPr>
              <w:rStyle w:val="PlaceholderText"/>
            </w:rPr>
            <w:t>[Label]</w:t>
          </w:r>
        </w:p>
      </w:docPartBody>
    </w:docPart>
    <w:docPart>
      <w:docPartPr>
        <w:name w:val="A6349ABF5468410B838EE97C43936528"/>
        <w:category>
          <w:name w:val="General"/>
          <w:gallery w:val="placeholder"/>
        </w:category>
        <w:types>
          <w:type w:val="bbPlcHdr"/>
        </w:types>
        <w:behaviors>
          <w:behavior w:val="content"/>
        </w:behaviors>
        <w:guid w:val="{16410086-EFCA-4040-B933-6D0532452ED1}"/>
      </w:docPartPr>
      <w:docPartBody>
        <w:p w:rsidR="00946C76" w:rsidRDefault="00E9055B" w:rsidP="00E9055B">
          <w:pPr>
            <w:pStyle w:val="A6349ABF5468410B838EE97C43936528"/>
          </w:pPr>
          <w:r w:rsidRPr="00506729">
            <w:rPr>
              <w:rStyle w:val="PlaceholderText"/>
            </w:rPr>
            <w:t>[Current revision approval/rejection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71"/>
    <w:rsid w:val="001613D6"/>
    <w:rsid w:val="00242775"/>
    <w:rsid w:val="002B09D0"/>
    <w:rsid w:val="004B6013"/>
    <w:rsid w:val="004E5578"/>
    <w:rsid w:val="00552845"/>
    <w:rsid w:val="005A0831"/>
    <w:rsid w:val="00632AAD"/>
    <w:rsid w:val="00753402"/>
    <w:rsid w:val="007D7B19"/>
    <w:rsid w:val="008A0241"/>
    <w:rsid w:val="00946C76"/>
    <w:rsid w:val="00BE4F0C"/>
    <w:rsid w:val="00D125B8"/>
    <w:rsid w:val="00D61383"/>
    <w:rsid w:val="00DC743F"/>
    <w:rsid w:val="00E9055B"/>
    <w:rsid w:val="00F26F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9055B"/>
    <w:rPr>
      <w:color w:val="808080"/>
    </w:rPr>
  </w:style>
  <w:style w:type="paragraph" w:customStyle="1" w:styleId="134F6946064C4A138F0998B0D03D5B59">
    <w:name w:val="134F6946064C4A138F0998B0D03D5B59"/>
  </w:style>
  <w:style w:type="paragraph" w:customStyle="1" w:styleId="BF19F3F42D8A4FE69BA80573D725C869">
    <w:name w:val="BF19F3F42D8A4FE69BA80573D725C869"/>
  </w:style>
  <w:style w:type="paragraph" w:customStyle="1" w:styleId="D34E5A0159844B78A8557D05A5C3DA43">
    <w:name w:val="D34E5A0159844B78A8557D05A5C3DA43"/>
  </w:style>
  <w:style w:type="paragraph" w:customStyle="1" w:styleId="A3BA31703BF848AAB6C8183B5FCB6CB4">
    <w:name w:val="A3BA31703BF848AAB6C8183B5FCB6CB4"/>
    <w:rsid w:val="008A0241"/>
    <w:pPr>
      <w:spacing w:after="0" w:line="240" w:lineRule="auto"/>
      <w:jc w:val="both"/>
    </w:pPr>
    <w:rPr>
      <w:rFonts w:ascii="Arial" w:eastAsia="Times New Roman" w:hAnsi="Arial" w:cs="Times New Roman"/>
      <w:szCs w:val="20"/>
    </w:rPr>
  </w:style>
  <w:style w:type="paragraph" w:customStyle="1" w:styleId="DDC9BC1235E5423186B32C55D2DA2F20">
    <w:name w:val="DDC9BC1235E5423186B32C55D2DA2F20"/>
    <w:rsid w:val="008A0241"/>
    <w:pPr>
      <w:spacing w:after="0" w:line="240" w:lineRule="auto"/>
      <w:jc w:val="both"/>
    </w:pPr>
    <w:rPr>
      <w:rFonts w:ascii="Arial" w:eastAsia="Times New Roman" w:hAnsi="Arial" w:cs="Times New Roman"/>
      <w:szCs w:val="20"/>
    </w:rPr>
  </w:style>
  <w:style w:type="paragraph" w:customStyle="1" w:styleId="9AD0CDFBC51C41899342387484CAC37D">
    <w:name w:val="9AD0CDFBC51C41899342387484CAC37D"/>
    <w:rsid w:val="008A0241"/>
    <w:pPr>
      <w:tabs>
        <w:tab w:val="center" w:pos="4513"/>
        <w:tab w:val="right" w:pos="9026"/>
      </w:tabs>
      <w:spacing w:after="0" w:line="240" w:lineRule="auto"/>
      <w:jc w:val="both"/>
    </w:pPr>
    <w:rPr>
      <w:rFonts w:ascii="Arial" w:eastAsia="Times New Roman" w:hAnsi="Arial" w:cs="Times New Roman"/>
      <w:szCs w:val="20"/>
    </w:rPr>
  </w:style>
  <w:style w:type="paragraph" w:customStyle="1" w:styleId="6B1264B3721B4DFE866F2C8380516D85">
    <w:name w:val="6B1264B3721B4DFE866F2C8380516D85"/>
    <w:rsid w:val="008A0241"/>
    <w:pPr>
      <w:tabs>
        <w:tab w:val="center" w:pos="4513"/>
        <w:tab w:val="right" w:pos="9026"/>
      </w:tabs>
      <w:spacing w:after="0" w:line="240" w:lineRule="auto"/>
      <w:jc w:val="both"/>
    </w:pPr>
    <w:rPr>
      <w:rFonts w:ascii="Arial" w:eastAsia="Times New Roman" w:hAnsi="Arial" w:cs="Times New Roman"/>
      <w:szCs w:val="20"/>
    </w:rPr>
  </w:style>
  <w:style w:type="paragraph" w:customStyle="1" w:styleId="BF19F3F42D8A4FE69BA80573D725C8691">
    <w:name w:val="BF19F3F42D8A4FE69BA80573D725C8691"/>
    <w:rsid w:val="008A0241"/>
    <w:pPr>
      <w:tabs>
        <w:tab w:val="center" w:pos="4513"/>
        <w:tab w:val="right" w:pos="9026"/>
      </w:tabs>
      <w:spacing w:after="0" w:line="240" w:lineRule="auto"/>
      <w:jc w:val="both"/>
    </w:pPr>
    <w:rPr>
      <w:rFonts w:ascii="Arial" w:eastAsia="Times New Roman" w:hAnsi="Arial" w:cs="Times New Roman"/>
      <w:szCs w:val="20"/>
    </w:rPr>
  </w:style>
  <w:style w:type="paragraph" w:customStyle="1" w:styleId="D34E5A0159844B78A8557D05A5C3DA431">
    <w:name w:val="D34E5A0159844B78A8557D05A5C3DA431"/>
    <w:rsid w:val="008A0241"/>
    <w:pPr>
      <w:tabs>
        <w:tab w:val="center" w:pos="4513"/>
        <w:tab w:val="right" w:pos="9026"/>
      </w:tabs>
      <w:spacing w:after="0" w:line="240" w:lineRule="auto"/>
      <w:jc w:val="both"/>
    </w:pPr>
    <w:rPr>
      <w:rFonts w:ascii="Arial" w:eastAsia="Times New Roman" w:hAnsi="Arial" w:cs="Times New Roman"/>
      <w:szCs w:val="20"/>
    </w:rPr>
  </w:style>
  <w:style w:type="paragraph" w:customStyle="1" w:styleId="3BE040F79315488FBBC73F1346B52FFD">
    <w:name w:val="3BE040F79315488FBBC73F1346B52FFD"/>
    <w:rsid w:val="008A0241"/>
  </w:style>
  <w:style w:type="paragraph" w:customStyle="1" w:styleId="4BC76E74799F4C51865C3B0C0BD8E038">
    <w:name w:val="4BC76E74799F4C51865C3B0C0BD8E038"/>
    <w:rsid w:val="008A0241"/>
  </w:style>
  <w:style w:type="paragraph" w:customStyle="1" w:styleId="3C52530345F447C791F07B417D41AA6A">
    <w:name w:val="3C52530345F447C791F07B417D41AA6A"/>
    <w:rsid w:val="008A0241"/>
  </w:style>
  <w:style w:type="paragraph" w:customStyle="1" w:styleId="E01B2638374C40EBB8C5E73775793FD9">
    <w:name w:val="E01B2638374C40EBB8C5E73775793FD9"/>
    <w:rsid w:val="008A0241"/>
  </w:style>
  <w:style w:type="paragraph" w:customStyle="1" w:styleId="F6E634C9AFAF4154A96571C4DD024BDD">
    <w:name w:val="F6E634C9AFAF4154A96571C4DD024BDD"/>
    <w:rsid w:val="008A0241"/>
  </w:style>
  <w:style w:type="paragraph" w:customStyle="1" w:styleId="093C2C4F26AE4A729987DFE04CAC11F0">
    <w:name w:val="093C2C4F26AE4A729987DFE04CAC11F0"/>
    <w:rsid w:val="008A0241"/>
  </w:style>
  <w:style w:type="paragraph" w:customStyle="1" w:styleId="1F45F7510EB3429FBBB20CE90804E9A1">
    <w:name w:val="1F45F7510EB3429FBBB20CE90804E9A1"/>
    <w:rsid w:val="008A0241"/>
  </w:style>
  <w:style w:type="paragraph" w:customStyle="1" w:styleId="6D4AE274ED3E4B64827F298DCDD188B6">
    <w:name w:val="6D4AE274ED3E4B64827F298DCDD188B6"/>
    <w:rsid w:val="008A0241"/>
  </w:style>
  <w:style w:type="paragraph" w:customStyle="1" w:styleId="B3C6B005BDAA475EBF5A312D6507E008">
    <w:name w:val="B3C6B005BDAA475EBF5A312D6507E008"/>
    <w:rsid w:val="008A0241"/>
  </w:style>
  <w:style w:type="paragraph" w:customStyle="1" w:styleId="181C4A14F09B4A608729D4BA4B761785">
    <w:name w:val="181C4A14F09B4A608729D4BA4B761785"/>
    <w:rsid w:val="008A0241"/>
  </w:style>
  <w:style w:type="paragraph" w:customStyle="1" w:styleId="B9F8EDFC357E4A50A33F7C3A126E05F4">
    <w:name w:val="B9F8EDFC357E4A50A33F7C3A126E05F4"/>
    <w:rsid w:val="008A0241"/>
  </w:style>
  <w:style w:type="paragraph" w:customStyle="1" w:styleId="EECA11C898514B9FB2756C861651F64B">
    <w:name w:val="EECA11C898514B9FB2756C861651F64B"/>
    <w:rsid w:val="00242775"/>
  </w:style>
  <w:style w:type="paragraph" w:customStyle="1" w:styleId="3001B490244A40D7BD61AF04F433FD1E">
    <w:name w:val="3001B490244A40D7BD61AF04F433FD1E"/>
    <w:rsid w:val="00242775"/>
  </w:style>
  <w:style w:type="paragraph" w:customStyle="1" w:styleId="5AEDDE727B91402EA1E2CFDBC6A1D258">
    <w:name w:val="5AEDDE727B91402EA1E2CFDBC6A1D258"/>
    <w:rsid w:val="00242775"/>
  </w:style>
  <w:style w:type="paragraph" w:customStyle="1" w:styleId="729CC3689B58467699F3741BC6185C65">
    <w:name w:val="729CC3689B58467699F3741BC6185C65"/>
    <w:rsid w:val="00242775"/>
  </w:style>
  <w:style w:type="paragraph" w:customStyle="1" w:styleId="AC5B4BA4041B4704BA8D74F646507F76">
    <w:name w:val="AC5B4BA4041B4704BA8D74F646507F76"/>
    <w:rsid w:val="00242775"/>
  </w:style>
  <w:style w:type="paragraph" w:customStyle="1" w:styleId="35F5CFF2056F4E25A870798AEABA7E8D">
    <w:name w:val="35F5CFF2056F4E25A870798AEABA7E8D"/>
    <w:rsid w:val="00242775"/>
  </w:style>
  <w:style w:type="paragraph" w:customStyle="1" w:styleId="A2D49AE8FE3048B2A37AC42AC975632F">
    <w:name w:val="A2D49AE8FE3048B2A37AC42AC975632F"/>
    <w:rsid w:val="00E9055B"/>
  </w:style>
  <w:style w:type="paragraph" w:customStyle="1" w:styleId="F045E2B8B2C14B878DC0A0E29AB5EB23">
    <w:name w:val="F045E2B8B2C14B878DC0A0E29AB5EB23"/>
    <w:rsid w:val="00E9055B"/>
  </w:style>
  <w:style w:type="paragraph" w:customStyle="1" w:styleId="222BECD3FEAD46239F33FE669F79DAB0">
    <w:name w:val="222BECD3FEAD46239F33FE669F79DAB0"/>
    <w:rsid w:val="00E9055B"/>
  </w:style>
  <w:style w:type="paragraph" w:customStyle="1" w:styleId="A64C2F8A859F471AA80F522CAB0D38A0">
    <w:name w:val="A64C2F8A859F471AA80F522CAB0D38A0"/>
    <w:rsid w:val="00E9055B"/>
  </w:style>
  <w:style w:type="paragraph" w:customStyle="1" w:styleId="9C455DB69C804BFF9C6492A6C779B4C9">
    <w:name w:val="9C455DB69C804BFF9C6492A6C779B4C9"/>
    <w:rsid w:val="00E9055B"/>
  </w:style>
  <w:style w:type="paragraph" w:customStyle="1" w:styleId="A6349ABF5468410B838EE97C43936528">
    <w:name w:val="A6349ABF5468410B838EE97C43936528"/>
    <w:rsid w:val="00E90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90dee33b-4a02-4717-bcab-99966d1a84ce">PRO</Document_x0020_Type>
    <Business xmlns="90dee33b-4a02-4717-bcab-99966d1a84ce">CBUS</Business>
    <Department xmlns="90dee33b-4a02-4717-bcab-99966d1a84ce">BSWI</Department>
    <DLCPolicyLabelLock xmlns="90dee33b-4a02-4717-bcab-99966d1a84ce" xsi:nil="true"/>
    <DocumentType xmlns="90dee33b-4a02-4717-bcab-99966d1a84ce">PO</DocumentType>
    <Approvedby xmlns="90dee33b-4a02-4717-bcab-99966d1a84ce" xsi:nil="true"/>
    <Approval1 xmlns="90dee33b-4a02-4717-bcab-99966d1a84ce">
      <UserInfo>
        <DisplayName>HINES Philip-J</DisplayName>
        <AccountId>81</AccountId>
        <AccountType/>
      </UserInfo>
    </Approval1>
    <DLCPolicyLabelClientValue xmlns="90dee33b-4a02-4717-bcab-99966d1a84ce">CBUS-BSWI-PRO-PO-{ID}-Rev{_UIVersionString}</DLCPolicyLabelClientValue>
    <Currentrevisionapprovaldate xmlns="90dee33b-4a02-4717-bcab-99966d1a84ce">2020-09-29T23:00:00+00:00</Currentrevisionapprovaldate>
    <_dlc_DocId xmlns="93e76fc3-41d0-4127-9aa0-5999e743298c">RYE67UEHNP6X-1767049324-605</_dlc_DocId>
    <_dlc_DocIdUrl xmlns="93e76fc3-41d0-4127-9aa0-5999e743298c">
      <Url>https://vincic.sharepoint.com/sites/Terrain/_layouts/15/DocIdRedir.aspx?ID=RYE67UEHNP6X-1767049324-605</Url>
      <Description>RYE67UEHNP6X-1767049324-605</Description>
    </_dlc_DocIdUrl>
    <DLCPolicyLabelValue xmlns="90dee33b-4a02-4717-bcab-99966d1a84ce">CBUS-BSWI-PRO-PO-605-Rev6.2</DLCPolicyLabelValue>
    <Rig_x0020_Type xmlns="90dee33b-4a02-4717-bcab-99966d1a84ce">N/A</Rig_x0020_Type>
    <Associated_x0020_Docs xmlns="90dee33b-4a02-4717-bcab-99966d1a84ce" xsi:nil="true"/>
    <TaxKeywordTaxHTField xmlns="93e76fc3-41d0-4127-9aa0-5999e743298c">
      <Terms xmlns="http://schemas.microsoft.com/office/infopath/2007/PartnerControls">
        <TermInfo xmlns="http://schemas.microsoft.com/office/infopath/2007/PartnerControls">
          <TermName xmlns="http://schemas.microsoft.com/office/infopath/2007/PartnerControls">Modern Day Slavery</TermName>
          <TermId xmlns="http://schemas.microsoft.com/office/infopath/2007/PartnerControls">7193d70c-7d73-42e6-97a4-2c03aee31430</TermId>
        </TermInfo>
        <TermInfo xmlns="http://schemas.microsoft.com/office/infopath/2007/PartnerControls">
          <TermName xmlns="http://schemas.microsoft.com/office/infopath/2007/PartnerControls">Slavery</TermName>
          <TermId xmlns="http://schemas.microsoft.com/office/infopath/2007/PartnerControls">1a9eb827-cd25-4c20-a5b2-7992fa93b5d1</TermId>
        </TermInfo>
      </Terms>
    </TaxKeywordTaxHTField>
    <Associated_x0020_Documents_x0020_2 xmlns="90dee33b-4a02-4717-bcab-99966d1a84ce">
      <Value>416</Value>
      <Value>533</Value>
    </Associated_x0020_Documents_x0020_2>
    <Approval2_x002a_ xmlns="90dee33b-4a02-4717-bcab-99966d1a84ce">
      <UserInfo>
        <DisplayName>BELSHAW Dafydd</DisplayName>
        <AccountId>23</AccountId>
        <AccountType/>
      </UserInfo>
    </Approval2_x002a_>
    <TaxCatchAll xmlns="93e76fc3-41d0-4127-9aa0-5999e743298c">
      <Value>288</Value>
      <Value>896</Value>
    </TaxCatchAll>
    <Previous_x0020_Document_x0020_ref xmlns="90dee33b-4a02-4717-bcab-99966d1a84ce">BSL SLAVERY POL</Previous_x0020_Document_x0020_ref>
    <_dlc_DocIdPersistId xmlns="93e76fc3-41d0-4127-9aa0-5999e743298c" xsi:nil="true"/>
    <_dlc_Exempt xmlns="http://schemas.microsoft.com/sharepoint/v3" xsi:nil="true"/>
    <SharedWithUsers xmlns="93e76fc3-41d0-4127-9aa0-5999e743298c">
      <UserInfo>
        <DisplayName>ASHWORTH Susan</DisplayName>
        <AccountId>37</AccountId>
        <AccountType/>
      </UserInfo>
      <UserInfo>
        <DisplayName>EVANS Marc</DisplayName>
        <AccountId>70</AccountId>
        <AccountType/>
      </UserInfo>
      <UserInfo>
        <DisplayName>GILLIES Stewart</DisplayName>
        <AccountId>64</AccountId>
        <AccountType/>
      </UserInfo>
      <UserInfo>
        <DisplayName>GRIMES Lauren</DisplayName>
        <AccountId>65</AccountId>
        <AccountType/>
      </UserInfo>
      <UserInfo>
        <DisplayName>PUGH Louise</DisplayName>
        <AccountId>21</AccountId>
        <AccountType/>
      </UserInfo>
      <UserInfo>
        <DisplayName>TRAFFORD Graham</DisplayName>
        <AccountId>68</AccountId>
        <AccountType/>
      </UserInfo>
    </SharedWithUsers>
    <Tester xmlns="90dee33b-4a02-4717-bcab-99966d1a84ce">
      <UserInfo>
        <DisplayName/>
        <AccountId xsi:nil="true"/>
        <AccountType/>
      </UserInfo>
    </Test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04AA2A46B5A4694D889D82ABF93DB" ma:contentTypeVersion="64" ma:contentTypeDescription="Create a new document." ma:contentTypeScope="" ma:versionID="4b6085eb0fcf4a40084eba784b3be635">
  <xsd:schema xmlns:xsd="http://www.w3.org/2001/XMLSchema" xmlns:xs="http://www.w3.org/2001/XMLSchema" xmlns:p="http://schemas.microsoft.com/office/2006/metadata/properties" xmlns:ns1="http://schemas.microsoft.com/sharepoint/v3" xmlns:ns2="90dee33b-4a02-4717-bcab-99966d1a84ce" xmlns:ns3="93e76fc3-41d0-4127-9aa0-5999e743298c" targetNamespace="http://schemas.microsoft.com/office/2006/metadata/properties" ma:root="true" ma:fieldsID="b74edf1366c630735814081399e3fca3" ns1:_="" ns2:_="" ns3:_="">
    <xsd:import namespace="http://schemas.microsoft.com/sharepoint/v3"/>
    <xsd:import namespace="90dee33b-4a02-4717-bcab-99966d1a84ce"/>
    <xsd:import namespace="93e76fc3-41d0-4127-9aa0-5999e743298c"/>
    <xsd:element name="properties">
      <xsd:complexType>
        <xsd:sequence>
          <xsd:element name="documentManagement">
            <xsd:complexType>
              <xsd:all>
                <xsd:element ref="ns2:Previous_x0020_Document_x0020_ref" minOccurs="0"/>
                <xsd:element ref="ns2:Document_x0020_Type"/>
                <xsd:element ref="ns2:Department"/>
                <xsd:element ref="ns2:Business"/>
                <xsd:element ref="ns2:DocumentType"/>
                <xsd:element ref="ns2:Rig_x0020_Type" minOccurs="0"/>
                <xsd:element ref="ns2:Associated_x0020_Docs" minOccurs="0"/>
                <xsd:element ref="ns2:Associated_x0020_Documents_x0020_2" minOccurs="0"/>
                <xsd:element ref="ns2:Approval1" minOccurs="0"/>
                <xsd:element ref="ns2:Approval2_x002a_" minOccurs="0"/>
                <xsd:element ref="ns2:Approvedby"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TaxKeywordTaxHTField" minOccurs="0"/>
                <xsd:element ref="ns3:TaxCatchAll" minOccurs="0"/>
                <xsd:element ref="ns2:Currentrevisionapprovaldate" minOccurs="0"/>
                <xsd:element ref="ns2:T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dee33b-4a02-4717-bcab-99966d1a84ce" elementFormDefault="qualified">
    <xsd:import namespace="http://schemas.microsoft.com/office/2006/documentManagement/types"/>
    <xsd:import namespace="http://schemas.microsoft.com/office/infopath/2007/PartnerControls"/>
    <xsd:element name="Previous_x0020_Document_x0020_ref" ma:index="2" nillable="true" ma:displayName="Previous Document ref" ma:internalName="Previous_x0020_Document_x0020_ref" ma:readOnly="false">
      <xsd:simpleType>
        <xsd:restriction base="dms:Text">
          <xsd:maxLength value="255"/>
        </xsd:restriction>
      </xsd:simpleType>
    </xsd:element>
    <xsd:element name="Document_x0020_Type" ma:index="3" ma:displayName="Function Code" ma:format="Dropdown" ma:internalName="Document_x0020_Type">
      <xsd:simpleType>
        <xsd:restriction base="dms:Choice">
          <xsd:enumeration value="ADM"/>
          <xsd:enumeration value="COM"/>
          <xsd:enumeration value="CSR"/>
          <xsd:enumeration value="DES"/>
          <xsd:enumeration value="ENV"/>
          <xsd:enumeration value="EST"/>
          <xsd:enumeration value="FIN"/>
          <xsd:enumeration value="FLT"/>
          <xsd:enumeration value="HRS"/>
          <xsd:enumeration value="LEG"/>
          <xsd:enumeration value="OCH"/>
          <xsd:enumeration value="OPS"/>
          <xsd:enumeration value="PLA"/>
          <xsd:enumeration value="PRO"/>
          <xsd:enumeration value="QUA"/>
          <xsd:enumeration value="RAL"/>
          <xsd:enumeration value="SAF"/>
          <xsd:enumeration value="SUS"/>
        </xsd:restriction>
      </xsd:simpleType>
    </xsd:element>
    <xsd:element name="Department" ma:index="4" ma:displayName="Originator Code" ma:format="Dropdown" ma:internalName="Department">
      <xsd:simpleType>
        <xsd:restriction base="dms:Choice">
          <xsd:enumeration value="BACH"/>
          <xsd:enumeration value="MCDP"/>
          <xsd:enumeration value="SENG"/>
          <xsd:enumeration value="VMEN"/>
          <xsd:enumeration value="BSWI"/>
        </xsd:restriction>
      </xsd:simpleType>
    </xsd:element>
    <xsd:element name="Business" ma:index="5" ma:displayName="Project Code" ma:format="Dropdown" ma:internalName="Business" ma:readOnly="false">
      <xsd:simpleType>
        <xsd:restriction base="dms:Choice">
          <xsd:enumeration value="CBUS"/>
          <xsd:enumeration value="GSUP"/>
          <xsd:enumeration value="PYRE"/>
        </xsd:restriction>
      </xsd:simpleType>
    </xsd:element>
    <xsd:element name="DocumentType" ma:index="6" ma:displayName="Document Type code" ma:format="Dropdown" ma:internalName="DocumentType">
      <xsd:simpleType>
        <xsd:restriction base="dms:Choice">
          <xsd:enumeration value="GN"/>
          <xsd:enumeration value="HB"/>
          <xsd:enumeration value="MA"/>
          <xsd:enumeration value="PM"/>
          <xsd:enumeration value="PO"/>
          <xsd:enumeration value="PM"/>
          <xsd:enumeration value="PP"/>
          <xsd:enumeration value="WP"/>
          <xsd:enumeration value="WI"/>
        </xsd:restriction>
      </xsd:simpleType>
    </xsd:element>
    <xsd:element name="Rig_x0020_Type" ma:index="7" nillable="true" ma:displayName="Rig Type" ma:default="N/A" ma:format="Dropdown" ma:internalName="Rig_x0020_Type" ma:readOnly="false">
      <xsd:simpleType>
        <xsd:restriction base="dms:Choice">
          <xsd:enumeration value="N/A"/>
          <xsd:enumeration value="2800"/>
          <xsd:enumeration value="B200XP"/>
          <xsd:enumeration value="B200XP-2"/>
          <xsd:enumeration value="BG18H"/>
          <xsd:enumeration value="BG28H"/>
          <xsd:enumeration value="BG36"/>
          <xsd:enumeration value="BG39"/>
          <xsd:enumeration value="BG40"/>
          <xsd:enumeration value="BG46"/>
          <xsd:enumeration value="C6 XP"/>
          <xsd:enumeration value="CM120"/>
          <xsd:enumeration value="HBR605"/>
          <xsd:enumeration value="HS855HD"/>
          <xsd:enumeration value="HF EV03"/>
          <xsd:enumeration value="KR709-2"/>
          <xsd:enumeration value="LB24"/>
          <xsd:enumeration value="PP-95-DS"/>
          <xsd:enumeration value="R312"/>
          <xsd:enumeration value="SF120"/>
          <xsd:enumeration value="SF65"/>
          <xsd:enumeration value="SR70"/>
        </xsd:restriction>
      </xsd:simpleType>
    </xsd:element>
    <xsd:element name="Associated_x0020_Docs" ma:index="8" nillable="true" ma:displayName="Associated Docs" ma:internalName="Associated_x0020_Docs" ma:readOnly="false">
      <xsd:simpleType>
        <xsd:restriction base="dms:Text">
          <xsd:maxLength value="255"/>
        </xsd:restriction>
      </xsd:simpleType>
    </xsd:element>
    <xsd:element name="Associated_x0020_Documents_x0020_2" ma:index="10" nillable="true" ma:displayName="Associated Doc" ma:description="Associated documents" ma:list="{90dee33b-4a02-4717-bcab-99966d1a84ce}" ma:internalName="Associated_x0020_Documents_x0020_2"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1" ma:index="12" nillable="true" ma:displayName="Approval 1" ma:format="Dropdown" ma:list="UserInfo" ma:SharePointGroup="0" ma:internalName="Approval1"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2_x002a_" ma:index="13" nillable="true" ma:displayName="Approval 2 *" ma:format="Dropdown" ma:list="UserInfo" ma:SharePointGroup="0" ma:internalName="Approval2_x002a_"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4" nillable="true" ma:displayName="Approval 2" ma:format="Dropdown" ma:hidden="true" ma:internalName="Approvedby" ma:readOnly="false">
      <xsd:simpleType>
        <xsd:restriction base="dms:Text">
          <xsd:maxLength value="255"/>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hidden="true" ma:internalName="MediaServiceKeyPoints" ma:readOnly="true">
      <xsd:simpleType>
        <xsd:restriction base="dms:Note"/>
      </xsd:simpleType>
    </xsd:element>
    <xsd:element name="DLCPolicyLabelValue" ma:index="29" nillable="true" ma:displayName="Label" ma:description="Stores the current value of the label." ma:hidden="true" ma:internalName="DLCPolicyLabelValue" ma:readOnly="false">
      <xsd:simpleType>
        <xsd:restriction base="dms:Note"/>
      </xsd:simpleType>
    </xsd:element>
    <xsd:element name="DLCPolicyLabelClientValue" ma:index="3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1" nillable="true" ma:displayName="Label Locked" ma:description="Indicates whether the label should be updated when item properties are modified." ma:hidden="true" ma:internalName="DLCPolicyLabelLock" ma:readOnly="false">
      <xsd:simpleType>
        <xsd:restriction base="dms:Text"/>
      </xsd:simpleType>
    </xsd:element>
    <xsd:element name="Currentrevisionapprovaldate" ma:index="40" nillable="true" ma:displayName="Current revision approval/rejection date" ma:format="DateOnly" ma:internalName="Currentrevisionapprovaldate" ma:readOnly="false">
      <xsd:simpleType>
        <xsd:restriction base="dms:DateTime"/>
      </xsd:simpleType>
    </xsd:element>
    <xsd:element name="Tester" ma:index="41" nillable="true" ma:displayName="Tester" ma:format="Dropdown" ma:list="UserInfo" ma:SharePointGroup="0" ma:internalName="Tes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e76fc3-41d0-4127-9aa0-5999e743298c"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hidden="true" ma:internalName="_dlc_DocId" ma:readOnly="false">
      <xsd:simpleType>
        <xsd:restriction base="dms:Text"/>
      </xsd:simpleType>
    </xsd:element>
    <xsd:element name="_dlc_DocIdUrl" ma:index="2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false">
      <xsd:simpleType>
        <xsd:restriction base="dms:Boolean"/>
      </xsd:simpleType>
    </xsd:element>
    <xsd:element name="SharedWithUsers" ma:index="3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hidden="true" ma:internalName="SharedWithDetails" ma:readOnly="true">
      <xsd:simpleType>
        <xsd:restriction base="dms:Note"/>
      </xsd:simpleType>
    </xsd:element>
    <xsd:element name="TaxKeywordTaxHTField" ma:index="34" nillable="true" ma:taxonomy="true" ma:internalName="TaxKeywordTaxHTField" ma:taxonomyFieldName="TaxKeyword" ma:displayName="Enterprise Keywords" ma:readOnly="false" ma:fieldId="{23f27201-bee3-471e-b2e7-b64fd8b7ca38}" ma:taxonomyMulti="true" ma:sspId="635b3bba-2198-47c6-9ccb-53d97700fa87" ma:termSetId="00000000-0000-0000-0000-000000000000" ma:anchorId="00000000-0000-0000-0000-000000000000" ma:open="true" ma:isKeyword="true">
      <xsd:complexType>
        <xsd:sequence>
          <xsd:element ref="pc:Terms" minOccurs="0" maxOccurs="1"/>
        </xsd:sequence>
      </xsd:complexType>
    </xsd:element>
    <xsd:element name="TaxCatchAll" ma:index="35" nillable="true" ma:displayName="Taxonomy Catch All Column" ma:hidden="true" ma:list="{b55e75e7-7218-42db-bfb0-69e077c5a71b}" ma:internalName="TaxCatchAll" ma:readOnly="false" ma:showField="CatchAllData" ma:web="93e76fc3-41d0-4127-9aa0-5999e7432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3CB04AA2A46B5A4694D889D82ABF93DB|508102939" UniqueId="291346e8-b25d-4606-824a-88ee187a496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Business</segment>
          <segment type="literal">-</segment>
          <segment type="metadata">Department</segment>
          <segment type="literal">-</segment>
          <segment type="metadata">Document_x0020_Type</segment>
          <segment type="literal">-</segment>
          <segment type="metadata">DocumentType</segment>
          <segment type="literal">-</segment>
          <segment type="metadata">ID</segment>
          <segment type="literal">-Rev</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CE983-ED7B-460F-9649-51F9386435B1}">
  <ds:schemaRefs>
    <ds:schemaRef ds:uri="http://schemas.microsoft.com/sharepoint/v3/contenttype/forms"/>
  </ds:schemaRefs>
</ds:datastoreItem>
</file>

<file path=customXml/itemProps2.xml><?xml version="1.0" encoding="utf-8"?>
<ds:datastoreItem xmlns:ds="http://schemas.openxmlformats.org/officeDocument/2006/customXml" ds:itemID="{A14BFA45-5C69-4A96-A598-655A7C2B767F}">
  <ds:schemaRefs>
    <ds:schemaRef ds:uri="http://schemas.microsoft.com/office/2006/metadata/properties"/>
    <ds:schemaRef ds:uri="http://schemas.microsoft.com/office/infopath/2007/PartnerControls"/>
    <ds:schemaRef ds:uri="90dee33b-4a02-4717-bcab-99966d1a84ce"/>
    <ds:schemaRef ds:uri="93e76fc3-41d0-4127-9aa0-5999e743298c"/>
    <ds:schemaRef ds:uri="http://schemas.microsoft.com/sharepoint/v3"/>
  </ds:schemaRefs>
</ds:datastoreItem>
</file>

<file path=customXml/itemProps3.xml><?xml version="1.0" encoding="utf-8"?>
<ds:datastoreItem xmlns:ds="http://schemas.openxmlformats.org/officeDocument/2006/customXml" ds:itemID="{6CDF1DAB-2818-4316-B88E-A98A63366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dee33b-4a02-4717-bcab-99966d1a84ce"/>
    <ds:schemaRef ds:uri="93e76fc3-41d0-4127-9aa0-5999e7432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6C16A-3934-43D5-B287-2D498472ECAE}">
  <ds:schemaRefs>
    <ds:schemaRef ds:uri="office.server.policy"/>
  </ds:schemaRefs>
</ds:datastoreItem>
</file>

<file path=customXml/itemProps5.xml><?xml version="1.0" encoding="utf-8"?>
<ds:datastoreItem xmlns:ds="http://schemas.openxmlformats.org/officeDocument/2006/customXml" ds:itemID="{B195DA0B-4AEF-470B-995A-0322705CEC4C}">
  <ds:schemaRefs>
    <ds:schemaRef ds:uri="http://schemas.microsoft.com/sharepoint/events"/>
  </ds:schemaRefs>
</ds:datastoreItem>
</file>

<file path=customXml/itemProps6.xml><?xml version="1.0" encoding="utf-8"?>
<ds:datastoreItem xmlns:ds="http://schemas.openxmlformats.org/officeDocument/2006/customXml" ds:itemID="{69976989-77F8-4466-A9BA-89380D88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6948</Characters>
  <Application>Microsoft Office Word</Application>
  <DocSecurity>0</DocSecurity>
  <Lines>57</Lines>
  <Paragraphs>16</Paragraphs>
  <ScaleCrop>false</ScaleCrop>
  <Company>Bachy Soletanche LTD</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Policy</dc:title>
  <dc:subject>MODERN SLAVERY AND HUMAN TRAFFICKING POLICY</dc:subject>
  <dc:creator>BELSHAW Dafydd</dc:creator>
  <cp:keywords>Slavery; Modern Day Slavery</cp:keywords>
  <dc:description>Refreshed template</dc:description>
  <cp:lastModifiedBy>RODGERS Paul</cp:lastModifiedBy>
  <cp:revision>2</cp:revision>
  <cp:lastPrinted>2020-05-04T10:47:00Z</cp:lastPrinted>
  <dcterms:created xsi:type="dcterms:W3CDTF">2021-02-08T12:05:00Z</dcterms:created>
  <dcterms:modified xsi:type="dcterms:W3CDTF">2021-02-08T12:05:00Z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0x0101003CB04AA2A46B5A4694D889D82ABF93DB</vt:lpwstr>
  </property>
  <property fmtid="{D5CDD505-2E9C-101B-9397-08002B2CF9AE}" pid="3" name="_dlc_DocIdItemGuid">
    <vt:lpwstr>08a93c25-141d-441b-9a68-710fc621603b</vt:lpwstr>
  </property>
  <property fmtid="{D5CDD505-2E9C-101B-9397-08002B2CF9AE}" pid="4" name="TaxKeyword">
    <vt:lpwstr>896;#Modern Day Slavery|7193d70c-7d73-42e6-97a4-2c03aee31430;#288;#Slavery|1a9eb827-cd25-4c20-a5b2-7992fa93b5d1</vt:lpwstr>
  </property>
  <property fmtid="{D5CDD505-2E9C-101B-9397-08002B2CF9AE}" pid="5" name="Documents approved">
    <vt:lpwstr>Pending</vt:lpwstr>
  </property>
</Properties>
</file>